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487F0" w14:textId="77777777" w:rsidR="00C763E7" w:rsidRPr="00E6769F" w:rsidRDefault="00C763E7" w:rsidP="00C172C4">
      <w:pPr>
        <w:spacing w:after="0" w:line="240" w:lineRule="auto"/>
        <w:jc w:val="right"/>
        <w:rPr>
          <w:rFonts w:cstheme="minorHAnsi"/>
          <w:b/>
          <w:sz w:val="24"/>
          <w:szCs w:val="24"/>
        </w:rPr>
      </w:pPr>
    </w:p>
    <w:p w14:paraId="67A065F5" w14:textId="49D03C91" w:rsidR="00C977DE" w:rsidRPr="00E6769F" w:rsidRDefault="00A62AC4" w:rsidP="00B16354">
      <w:pPr>
        <w:spacing w:after="0" w:line="240" w:lineRule="auto"/>
        <w:jc w:val="center"/>
        <w:rPr>
          <w:rFonts w:cstheme="minorHAnsi"/>
          <w:b/>
          <w:sz w:val="24"/>
          <w:szCs w:val="24"/>
        </w:rPr>
      </w:pPr>
      <w:r w:rsidRPr="00E6769F">
        <w:rPr>
          <w:rFonts w:cstheme="minorHAnsi"/>
          <w:b/>
          <w:sz w:val="24"/>
          <w:szCs w:val="24"/>
        </w:rPr>
        <w:t>DECLARAȚIE UNICĂ</w:t>
      </w:r>
    </w:p>
    <w:p w14:paraId="54B06190" w14:textId="77777777" w:rsidR="004C5AA2" w:rsidRPr="00E6769F" w:rsidRDefault="004C5AA2" w:rsidP="00B16354">
      <w:pPr>
        <w:spacing w:after="0" w:line="240" w:lineRule="auto"/>
        <w:jc w:val="center"/>
        <w:rPr>
          <w:rFonts w:cstheme="minorHAnsi"/>
          <w:b/>
          <w:sz w:val="24"/>
          <w:szCs w:val="24"/>
        </w:rPr>
      </w:pPr>
    </w:p>
    <w:p w14:paraId="354D67AD" w14:textId="77777777" w:rsidR="00666082" w:rsidRPr="00E6769F" w:rsidRDefault="00666082" w:rsidP="00B16354">
      <w:pPr>
        <w:pStyle w:val="instruct"/>
        <w:spacing w:before="0" w:after="0"/>
        <w:ind w:left="2160"/>
        <w:jc w:val="both"/>
        <w:rPr>
          <w:rFonts w:asciiTheme="minorHAnsi" w:hAnsiTheme="minorHAnsi" w:cstheme="minorHAnsi"/>
          <w:sz w:val="24"/>
          <w:szCs w:val="24"/>
        </w:rPr>
      </w:pPr>
    </w:p>
    <w:p w14:paraId="69C2DE7B" w14:textId="4EA8FE4E" w:rsidR="00666082" w:rsidRPr="00E6769F" w:rsidRDefault="00666082" w:rsidP="00666082">
      <w:pPr>
        <w:spacing w:after="0" w:line="240" w:lineRule="auto"/>
        <w:jc w:val="both"/>
        <w:rPr>
          <w:rFonts w:cstheme="minorHAnsi"/>
          <w:sz w:val="24"/>
          <w:szCs w:val="24"/>
        </w:rPr>
      </w:pPr>
      <w:r w:rsidRPr="00E6769F">
        <w:rPr>
          <w:rFonts w:cstheme="minorHAnsi"/>
          <w:sz w:val="24"/>
          <w:szCs w:val="24"/>
        </w:rPr>
        <w:t>Subsemnatul/subsemnata &lt;</w:t>
      </w:r>
      <w:r w:rsidRPr="00E6769F">
        <w:rPr>
          <w:rFonts w:cstheme="minorHAnsi"/>
          <w:i/>
          <w:sz w:val="24"/>
          <w:szCs w:val="24"/>
          <w:shd w:val="clear" w:color="auto" w:fill="B2B2B2"/>
        </w:rPr>
        <w:t>nume</w:t>
      </w:r>
      <w:r w:rsidRPr="00E6769F">
        <w:rPr>
          <w:rFonts w:cstheme="minorHAnsi"/>
          <w:i/>
          <w:sz w:val="24"/>
          <w:szCs w:val="24"/>
        </w:rPr>
        <w:t>&gt;, &lt;</w:t>
      </w:r>
      <w:r w:rsidRPr="00E6769F">
        <w:rPr>
          <w:rFonts w:cstheme="minorHAnsi"/>
          <w:i/>
          <w:sz w:val="24"/>
          <w:szCs w:val="24"/>
          <w:shd w:val="clear" w:color="auto" w:fill="B2B2B2"/>
        </w:rPr>
        <w:t>prenume</w:t>
      </w:r>
      <w:r w:rsidRPr="00E6769F">
        <w:rPr>
          <w:rFonts w:cstheme="minorHAnsi"/>
          <w:i/>
          <w:sz w:val="24"/>
          <w:szCs w:val="24"/>
        </w:rPr>
        <w:t>&gt;</w:t>
      </w:r>
      <w:r w:rsidRPr="00E6769F">
        <w:rPr>
          <w:rFonts w:cstheme="minorHAnsi"/>
          <w:sz w:val="24"/>
          <w:szCs w:val="24"/>
        </w:rPr>
        <w:t>, posesor al  BI/CI, seria &lt;</w:t>
      </w:r>
      <w:r w:rsidRPr="00E6769F">
        <w:rPr>
          <w:rFonts w:cstheme="minorHAnsi"/>
          <w:sz w:val="24"/>
          <w:szCs w:val="24"/>
          <w:shd w:val="clear" w:color="auto" w:fill="B2B2B2"/>
        </w:rPr>
        <w:t>seriaCI</w:t>
      </w:r>
      <w:r w:rsidRPr="00E6769F">
        <w:rPr>
          <w:rFonts w:cstheme="minorHAnsi"/>
          <w:sz w:val="24"/>
          <w:szCs w:val="24"/>
        </w:rPr>
        <w:t>&gt; nr. &lt;</w:t>
      </w:r>
      <w:r w:rsidRPr="00E6769F">
        <w:rPr>
          <w:rFonts w:cstheme="minorHAnsi"/>
          <w:sz w:val="24"/>
          <w:szCs w:val="24"/>
          <w:shd w:val="clear" w:color="auto" w:fill="B2B2B2"/>
        </w:rPr>
        <w:t>nrCi</w:t>
      </w:r>
      <w:r w:rsidRPr="00E6769F">
        <w:rPr>
          <w:rFonts w:cstheme="minorHAnsi"/>
          <w:sz w:val="24"/>
          <w:szCs w:val="24"/>
        </w:rPr>
        <w:t>&gt;, CNP &lt;</w:t>
      </w:r>
      <w:r w:rsidRPr="00E6769F">
        <w:rPr>
          <w:rFonts w:cstheme="minorHAnsi"/>
          <w:sz w:val="24"/>
          <w:szCs w:val="24"/>
          <w:shd w:val="clear" w:color="auto" w:fill="B2B2B2"/>
        </w:rPr>
        <w:t>CNP</w:t>
      </w:r>
      <w:r w:rsidRPr="00E6769F">
        <w:rPr>
          <w:rFonts w:cstheme="minorHAnsi"/>
          <w:sz w:val="24"/>
          <w:szCs w:val="24"/>
        </w:rPr>
        <w:t>&gt;, în calitate de &lt;</w:t>
      </w:r>
      <w:r w:rsidRPr="00E6769F">
        <w:rPr>
          <w:rFonts w:cstheme="minorHAnsi"/>
          <w:sz w:val="24"/>
          <w:szCs w:val="24"/>
          <w:shd w:val="clear" w:color="auto" w:fill="B2B2B2"/>
        </w:rPr>
        <w:t>reprezentant/imputernicit</w:t>
      </w:r>
      <w:r w:rsidRPr="00E6769F">
        <w:rPr>
          <w:rFonts w:cstheme="minorHAnsi"/>
          <w:sz w:val="24"/>
          <w:szCs w:val="24"/>
        </w:rPr>
        <w:t>&gt; al &lt;</w:t>
      </w:r>
      <w:r w:rsidRPr="00E6769F">
        <w:rPr>
          <w:rFonts w:cstheme="minorHAnsi"/>
          <w:sz w:val="24"/>
          <w:szCs w:val="24"/>
          <w:shd w:val="clear" w:color="auto" w:fill="B2B2B2"/>
        </w:rPr>
        <w:t>entitate</w:t>
      </w:r>
      <w:r w:rsidRPr="00E6769F">
        <w:rPr>
          <w:rFonts w:cstheme="minorHAnsi"/>
          <w:sz w:val="24"/>
          <w:szCs w:val="24"/>
        </w:rPr>
        <w:t>&gt;, cunoscând prevederile legale privind falsul în declarații și falsul intelectual, declar următoarele:</w:t>
      </w:r>
    </w:p>
    <w:p w14:paraId="73DDF916" w14:textId="4BEB7B32" w:rsidR="00666082" w:rsidRPr="00E6769F" w:rsidRDefault="00666082" w:rsidP="00460F13">
      <w:pPr>
        <w:rPr>
          <w:rFonts w:cstheme="minorHAnsi"/>
          <w:sz w:val="24"/>
          <w:szCs w:val="24"/>
        </w:rPr>
      </w:pPr>
      <w:r w:rsidRPr="00E6769F">
        <w:rPr>
          <w:rFonts w:cstheme="minorHAnsi"/>
          <w:i/>
          <w:iCs/>
          <w:sz w:val="24"/>
          <w:szCs w:val="24"/>
          <w:lang w:eastAsia="sk-SK"/>
        </w:rPr>
        <w:t xml:space="preserve"> &lt;</w:t>
      </w:r>
      <w:r w:rsidRPr="00E6769F">
        <w:rPr>
          <w:rFonts w:cstheme="minorHAnsi"/>
          <w:i/>
          <w:iCs/>
          <w:sz w:val="24"/>
          <w:szCs w:val="24"/>
          <w:shd w:val="clear" w:color="auto" w:fill="B2B2B2"/>
          <w:lang w:eastAsia="sk-SK"/>
        </w:rPr>
        <w:t>solicitant</w:t>
      </w:r>
      <w:r w:rsidRPr="00E6769F">
        <w:rPr>
          <w:rFonts w:cstheme="minorHAnsi"/>
          <w:i/>
          <w:iCs/>
          <w:sz w:val="24"/>
          <w:szCs w:val="24"/>
          <w:lang w:eastAsia="sk-SK"/>
        </w:rPr>
        <w:t>&gt;</w:t>
      </w:r>
      <w:r w:rsidRPr="00E6769F">
        <w:rPr>
          <w:rFonts w:cstheme="minorHAnsi"/>
          <w:sz w:val="24"/>
          <w:szCs w:val="24"/>
        </w:rPr>
        <w:t xml:space="preserve"> depune Cererea de finanțare cu titlul &lt;</w:t>
      </w:r>
      <w:r w:rsidRPr="00E6769F">
        <w:rPr>
          <w:rFonts w:cstheme="minorHAnsi"/>
          <w:sz w:val="24"/>
          <w:szCs w:val="24"/>
          <w:shd w:val="clear" w:color="auto" w:fill="B2B2B2"/>
        </w:rPr>
        <w:t>titlu proiect</w:t>
      </w:r>
      <w:r w:rsidRPr="00E6769F">
        <w:rPr>
          <w:rFonts w:cstheme="minorHAnsi"/>
          <w:sz w:val="24"/>
          <w:szCs w:val="24"/>
        </w:rPr>
        <w:t>&gt;, depus în cadrul Apelului de proiecte &lt;</w:t>
      </w:r>
      <w:r w:rsidRPr="00E6769F">
        <w:rPr>
          <w:rFonts w:cstheme="minorHAnsi"/>
          <w:sz w:val="24"/>
          <w:szCs w:val="24"/>
          <w:shd w:val="clear" w:color="auto" w:fill="B2B2B2"/>
        </w:rPr>
        <w:t>titlu apel</w:t>
      </w:r>
      <w:r w:rsidRPr="00E6769F">
        <w:rPr>
          <w:rFonts w:cstheme="minorHAnsi"/>
          <w:sz w:val="24"/>
          <w:szCs w:val="24"/>
        </w:rPr>
        <w:t xml:space="preserve">&gt;, lansat în cadrul programului </w:t>
      </w:r>
      <w:r w:rsidR="00F91365" w:rsidRPr="00E6769F">
        <w:rPr>
          <w:rFonts w:cstheme="minorHAnsi"/>
          <w:sz w:val="24"/>
          <w:szCs w:val="24"/>
        </w:rPr>
        <w:t>Programului Regional Sud-Vest Oltenia 2021-2027,”</w:t>
      </w:r>
      <w:r w:rsidR="00460F13" w:rsidRPr="00E6769F">
        <w:rPr>
          <w:rFonts w:cstheme="minorHAnsi"/>
          <w:sz w:val="24"/>
          <w:szCs w:val="24"/>
        </w:rPr>
        <w:t xml:space="preserve"> Prioritatea 2 - „</w:t>
      </w:r>
      <w:r w:rsidR="00460F13" w:rsidRPr="00E6769F">
        <w:rPr>
          <w:rFonts w:cstheme="minorHAnsi"/>
          <w:iCs/>
          <w:sz w:val="24"/>
          <w:szCs w:val="24"/>
        </w:rPr>
        <w:t>Digitalizare în beneficiul cetățenilor și al firmelor”</w:t>
      </w:r>
      <w:r w:rsidR="00460F13" w:rsidRPr="00E6769F">
        <w:rPr>
          <w:rFonts w:cstheme="minorHAnsi"/>
          <w:sz w:val="24"/>
          <w:szCs w:val="24"/>
        </w:rPr>
        <w:t>, Obiectivul Specific 1.2 - ”Valorificarea avantajelor digitalizării, în beneficiul cetățenilor, al companiilor, al organizațiilor de cercetare și al autorităților publice”, Acțiunea 2 - „Digitalizare în folosul IMM-urilor”</w:t>
      </w:r>
      <w:r w:rsidR="00F91365" w:rsidRPr="00E6769F">
        <w:rPr>
          <w:rFonts w:cstheme="minorHAnsi"/>
          <w:sz w:val="24"/>
          <w:szCs w:val="24"/>
        </w:rPr>
        <w:t>,</w:t>
      </w:r>
      <w:r w:rsidRPr="00E6769F">
        <w:rPr>
          <w:rFonts w:cstheme="minorHAnsi"/>
          <w:sz w:val="24"/>
          <w:szCs w:val="24"/>
        </w:rPr>
        <w:t xml:space="preserve">  apelul de proiecte </w:t>
      </w:r>
      <w:r w:rsidR="00104278" w:rsidRPr="00104278">
        <w:rPr>
          <w:rFonts w:cstheme="minorHAnsi"/>
          <w:i/>
          <w:sz w:val="24"/>
          <w:szCs w:val="24"/>
        </w:rPr>
        <w:t xml:space="preserve">PRSVO/241/PRSVO_P2/OP1/RSO1.2/PRSVO_A8 </w:t>
      </w:r>
      <w:r w:rsidRPr="00E6769F">
        <w:rPr>
          <w:rFonts w:cstheme="minorHAnsi"/>
          <w:sz w:val="24"/>
          <w:szCs w:val="24"/>
        </w:rPr>
        <w:t xml:space="preserve">în calitate de </w:t>
      </w:r>
      <w:r w:rsidR="00F91365" w:rsidRPr="00E6769F">
        <w:rPr>
          <w:rFonts w:cstheme="minorHAnsi"/>
          <w:sz w:val="24"/>
          <w:szCs w:val="24"/>
        </w:rPr>
        <w:t>&lt;</w:t>
      </w:r>
      <w:r w:rsidR="00F91365" w:rsidRPr="00A54F9E">
        <w:rPr>
          <w:rFonts w:cstheme="minorHAnsi"/>
          <w:sz w:val="24"/>
          <w:szCs w:val="24"/>
          <w:highlight w:val="darkGray"/>
        </w:rPr>
        <w:t>calitatea in proiect</w:t>
      </w:r>
      <w:r w:rsidR="00F91365" w:rsidRPr="00E6769F">
        <w:rPr>
          <w:rFonts w:cstheme="minorHAnsi"/>
          <w:sz w:val="24"/>
          <w:szCs w:val="24"/>
        </w:rPr>
        <w:t>&gt;</w:t>
      </w:r>
      <w:r w:rsidRPr="00E6769F">
        <w:rPr>
          <w:rFonts w:cstheme="minorHAnsi"/>
          <w:sz w:val="24"/>
          <w:szCs w:val="24"/>
        </w:rPr>
        <w:t xml:space="preserve">, proiect pentru care va fi asigurata o contribuție proprie de </w:t>
      </w:r>
      <w:r w:rsidRPr="00E6769F">
        <w:rPr>
          <w:rFonts w:cstheme="minorHAnsi"/>
          <w:i/>
          <w:sz w:val="24"/>
          <w:szCs w:val="24"/>
        </w:rPr>
        <w:t>&lt;</w:t>
      </w:r>
      <w:r w:rsidRPr="00E6769F">
        <w:rPr>
          <w:rFonts w:cstheme="minorHAnsi"/>
          <w:i/>
          <w:sz w:val="24"/>
          <w:szCs w:val="24"/>
          <w:shd w:val="clear" w:color="auto" w:fill="B2B2B2"/>
        </w:rPr>
        <w:t>contributia Proprie</w:t>
      </w:r>
      <w:r w:rsidRPr="00E6769F">
        <w:rPr>
          <w:rFonts w:cstheme="minorHAnsi"/>
          <w:i/>
          <w:sz w:val="24"/>
          <w:szCs w:val="24"/>
        </w:rPr>
        <w:t>&gt; lei, reprezentând &lt;</w:t>
      </w:r>
      <w:r w:rsidRPr="00E6769F">
        <w:rPr>
          <w:rFonts w:cstheme="minorHAnsi"/>
          <w:i/>
          <w:sz w:val="24"/>
          <w:szCs w:val="24"/>
          <w:shd w:val="clear" w:color="auto" w:fill="999999"/>
        </w:rPr>
        <w:t>x</w:t>
      </w:r>
      <w:r w:rsidRPr="00E6769F">
        <w:rPr>
          <w:rFonts w:cstheme="minorHAnsi"/>
          <w:i/>
          <w:sz w:val="24"/>
          <w:szCs w:val="24"/>
        </w:rPr>
        <w:t xml:space="preserve">&gt;% din valoarea eligibilă a proiectului. </w:t>
      </w:r>
      <w:r w:rsidRPr="00E6769F">
        <w:rPr>
          <w:rFonts w:cstheme="minorHAnsi"/>
          <w:i/>
          <w:iCs/>
          <w:sz w:val="24"/>
          <w:szCs w:val="24"/>
        </w:rPr>
        <w:t>(unde x% = se va calcula din datele introduse în Cererea de finanțare ca contributie proprie din valoarea eligibilă a proiectului).</w:t>
      </w:r>
    </w:p>
    <w:p w14:paraId="160EE3E3" w14:textId="77777777" w:rsidR="00032224" w:rsidRPr="00E6769F" w:rsidRDefault="00032224" w:rsidP="008212FB">
      <w:pPr>
        <w:pStyle w:val="instruct"/>
        <w:spacing w:before="0" w:after="0"/>
        <w:jc w:val="both"/>
        <w:rPr>
          <w:rFonts w:asciiTheme="minorHAnsi" w:hAnsiTheme="minorHAnsi" w:cstheme="minorHAnsi"/>
          <w:sz w:val="24"/>
          <w:szCs w:val="24"/>
        </w:rPr>
      </w:pPr>
    </w:p>
    <w:p w14:paraId="6D74351A" w14:textId="4AB38087" w:rsidR="00563AE3" w:rsidRPr="00A54F9E" w:rsidRDefault="00666082" w:rsidP="00561CB5">
      <w:pPr>
        <w:pStyle w:val="ListParagraph"/>
        <w:numPr>
          <w:ilvl w:val="0"/>
          <w:numId w:val="12"/>
        </w:numPr>
        <w:spacing w:after="0"/>
        <w:rPr>
          <w:rFonts w:cstheme="minorHAnsi"/>
          <w:b/>
          <w:iCs/>
          <w:sz w:val="24"/>
          <w:lang w:eastAsia="sk-SK"/>
        </w:rPr>
      </w:pPr>
      <w:r w:rsidRPr="00A54F9E">
        <w:rPr>
          <w:rFonts w:eastAsia="Times New Roman" w:cstheme="minorHAnsi"/>
          <w:b/>
          <w:iCs/>
          <w:sz w:val="24"/>
          <w:szCs w:val="24"/>
          <w:lang w:eastAsia="sk-SK"/>
        </w:rPr>
        <w:t>Sunt respectate cerințele specifice de eligibilitate aplicabile proiectului și solicitantului, în condițiile și la termenele prevăzute în Ghidul Solicitantului, după cum urmează:</w:t>
      </w:r>
    </w:p>
    <w:p w14:paraId="42C2A4DD" w14:textId="7BFEC82A" w:rsidR="0092517A" w:rsidRDefault="00701553" w:rsidP="00701553">
      <w:pPr>
        <w:spacing w:before="240" w:after="120"/>
        <w:rPr>
          <w:rFonts w:cstheme="minorHAnsi"/>
          <w:b/>
          <w:bCs/>
          <w:snapToGrid w:val="0"/>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AD3199" w:rsidRPr="00701553">
        <w:rPr>
          <w:rFonts w:cstheme="minorHAnsi"/>
          <w:iCs/>
          <w:sz w:val="24"/>
          <w:szCs w:val="24"/>
          <w:lang w:eastAsia="sk-SK"/>
        </w:rPr>
        <w:t xml:space="preserve">Cerința 1 </w:t>
      </w:r>
      <w:r w:rsidR="0092517A" w:rsidRPr="00701553">
        <w:rPr>
          <w:rFonts w:cstheme="minorHAnsi"/>
          <w:b/>
          <w:bCs/>
          <w:snapToGrid w:val="0"/>
          <w:sz w:val="24"/>
          <w:szCs w:val="24"/>
        </w:rPr>
        <w:t>Solicitantul este societate</w:t>
      </w:r>
      <w:r w:rsidR="0092517A" w:rsidRPr="00701553">
        <w:rPr>
          <w:rStyle w:val="FootnoteReference"/>
          <w:rFonts w:cstheme="minorHAnsi"/>
          <w:b/>
          <w:bCs/>
          <w:snapToGrid w:val="0"/>
          <w:sz w:val="24"/>
          <w:szCs w:val="24"/>
        </w:rPr>
        <w:footnoteReference w:id="1"/>
      </w:r>
      <w:r w:rsidR="0092517A" w:rsidRPr="00701553">
        <w:rPr>
          <w:rFonts w:cstheme="minorHAnsi"/>
          <w:b/>
          <w:bCs/>
          <w:snapToGrid w:val="0"/>
          <w:sz w:val="24"/>
          <w:szCs w:val="24"/>
        </w:rPr>
        <w:t xml:space="preserve"> sau societate cooperativă</w:t>
      </w:r>
      <w:r w:rsidR="0092517A" w:rsidRPr="00701553">
        <w:rPr>
          <w:rStyle w:val="FootnoteReference"/>
          <w:rFonts w:cstheme="minorHAnsi"/>
          <w:b/>
          <w:bCs/>
          <w:snapToGrid w:val="0"/>
          <w:sz w:val="24"/>
          <w:szCs w:val="24"/>
        </w:rPr>
        <w:footnoteReference w:id="2"/>
      </w:r>
      <w:r w:rsidR="0092517A" w:rsidRPr="00701553">
        <w:rPr>
          <w:rFonts w:cstheme="minorHAnsi"/>
          <w:b/>
          <w:bCs/>
          <w:snapToGrid w:val="0"/>
          <w:sz w:val="24"/>
          <w:szCs w:val="24"/>
        </w:rPr>
        <w:t xml:space="preserve"> care se încadrează în categoria IMM-urilor din mediul urban sau a întreprinderilor mijlocii din mediul rural.</w:t>
      </w:r>
    </w:p>
    <w:p w14:paraId="63B79FEE" w14:textId="36997A97" w:rsidR="00701553" w:rsidRDefault="00701553" w:rsidP="00701553">
      <w:pPr>
        <w:spacing w:before="240" w:after="120"/>
        <w:rPr>
          <w:rFonts w:cstheme="minorHAnsi"/>
          <w:b/>
          <w:bCs/>
          <w:snapToGrid w:val="0"/>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Pr>
          <w:rFonts w:cstheme="minorHAnsi"/>
          <w:iCs/>
          <w:sz w:val="24"/>
          <w:szCs w:val="24"/>
          <w:lang w:eastAsia="sk-SK"/>
        </w:rPr>
        <w:t>2</w:t>
      </w:r>
      <w:r w:rsidRPr="00701553">
        <w:rPr>
          <w:rFonts w:cstheme="minorHAnsi"/>
          <w:iCs/>
          <w:sz w:val="24"/>
          <w:szCs w:val="24"/>
          <w:lang w:eastAsia="sk-SK"/>
        </w:rPr>
        <w:t xml:space="preserve"> </w:t>
      </w:r>
      <w:r w:rsidRPr="00701553">
        <w:rPr>
          <w:rFonts w:cstheme="minorHAnsi"/>
          <w:b/>
          <w:bCs/>
          <w:snapToGrid w:val="0"/>
          <w:sz w:val="24"/>
          <w:szCs w:val="24"/>
        </w:rPr>
        <w:t>Domeniul de activitate în care se realizează investiția. Se finanțează investiții numai în domeniile de activitate eligibile (clase</w:t>
      </w:r>
      <w:r w:rsidRPr="00701553">
        <w:rPr>
          <w:rFonts w:cstheme="minorHAnsi"/>
          <w:b/>
          <w:bCs/>
          <w:snapToGrid w:val="0"/>
          <w:sz w:val="24"/>
          <w:szCs w:val="24"/>
          <w:vertAlign w:val="superscript"/>
        </w:rPr>
        <w:footnoteReference w:id="3"/>
      </w:r>
      <w:r w:rsidRPr="00701553">
        <w:rPr>
          <w:rFonts w:cstheme="minorHAnsi"/>
          <w:b/>
          <w:bCs/>
          <w:snapToGrid w:val="0"/>
          <w:sz w:val="24"/>
          <w:szCs w:val="24"/>
        </w:rPr>
        <w:t xml:space="preserve"> CAEN</w:t>
      </w:r>
      <w:r w:rsidRPr="00701553">
        <w:rPr>
          <w:rFonts w:cstheme="minorHAnsi"/>
          <w:b/>
          <w:bCs/>
          <w:snapToGrid w:val="0"/>
          <w:sz w:val="24"/>
          <w:szCs w:val="24"/>
          <w:vertAlign w:val="superscript"/>
        </w:rPr>
        <w:footnoteReference w:id="4"/>
      </w:r>
      <w:r w:rsidRPr="00701553">
        <w:rPr>
          <w:rFonts w:cstheme="minorHAnsi"/>
          <w:b/>
          <w:bCs/>
          <w:snapToGrid w:val="0"/>
          <w:sz w:val="24"/>
          <w:szCs w:val="24"/>
        </w:rPr>
        <w:t>), altele decat cele excluse de la finanțare, așa cum sunt enumerate în Anexa nr. IV la Ghidul specific .</w:t>
      </w:r>
    </w:p>
    <w:p w14:paraId="669FE02A" w14:textId="1DE9646B" w:rsidR="00701553" w:rsidRDefault="00701553" w:rsidP="00701553">
      <w:pPr>
        <w:spacing w:before="240" w:after="120"/>
        <w:rPr>
          <w:rFonts w:cstheme="minorHAnsi"/>
          <w:b/>
          <w:bCs/>
          <w:snapToGrid w:val="0"/>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Pr>
          <w:rFonts w:cstheme="minorHAnsi"/>
          <w:iCs/>
          <w:sz w:val="24"/>
          <w:szCs w:val="24"/>
          <w:lang w:eastAsia="sk-SK"/>
        </w:rPr>
        <w:t>3</w:t>
      </w:r>
      <w:r w:rsidRPr="00701553">
        <w:rPr>
          <w:rFonts w:cstheme="minorHAnsi"/>
          <w:iCs/>
          <w:sz w:val="24"/>
          <w:szCs w:val="24"/>
          <w:lang w:eastAsia="sk-SK"/>
        </w:rPr>
        <w:t xml:space="preserve"> </w:t>
      </w:r>
      <w:r w:rsidRPr="00701553">
        <w:rPr>
          <w:rFonts w:cstheme="minorHAnsi"/>
          <w:b/>
          <w:bCs/>
          <w:snapToGrid w:val="0"/>
          <w:sz w:val="24"/>
          <w:szCs w:val="24"/>
        </w:rPr>
        <w:t>Solicitantul de finanțare NU se încadrează în categoria întreprinderilor în dificultate în anul fiscal anterior depunerii cererii de finanțare, respectiv anul 2023, în conformitate cu informațiile completate în Macheta financiară;</w:t>
      </w:r>
    </w:p>
    <w:p w14:paraId="7FC58AC1" w14:textId="530CA238" w:rsidR="00EA1824" w:rsidRDefault="00EA1824" w:rsidP="00701553">
      <w:pPr>
        <w:spacing w:before="240" w:after="120"/>
        <w:rPr>
          <w:rFonts w:cstheme="minorHAnsi"/>
          <w:b/>
          <w:bCs/>
          <w:snapToGrid w:val="0"/>
          <w:sz w:val="24"/>
          <w:szCs w:val="24"/>
        </w:rPr>
      </w:pPr>
      <w:r w:rsidRPr="00E6769F">
        <w:rPr>
          <w:rFonts w:cstheme="minorHAnsi"/>
          <w:sz w:val="24"/>
        </w:rPr>
        <w:lastRenderedPageBreak/>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Pr>
          <w:rFonts w:cstheme="minorHAnsi"/>
          <w:iCs/>
          <w:sz w:val="24"/>
          <w:szCs w:val="24"/>
          <w:lang w:eastAsia="sk-SK"/>
        </w:rPr>
        <w:t>4</w:t>
      </w:r>
      <w:r w:rsidRPr="00701553">
        <w:rPr>
          <w:rFonts w:cstheme="minorHAnsi"/>
          <w:iCs/>
          <w:sz w:val="24"/>
          <w:szCs w:val="24"/>
          <w:lang w:eastAsia="sk-SK"/>
        </w:rPr>
        <w:t xml:space="preserve"> </w:t>
      </w:r>
      <w:r w:rsidRPr="00701553">
        <w:rPr>
          <w:rFonts w:cstheme="minorHAnsi"/>
          <w:b/>
          <w:bCs/>
          <w:snapToGrid w:val="0"/>
          <w:sz w:val="24"/>
          <w:szCs w:val="24"/>
        </w:rPr>
        <w:t>Solicitantul</w:t>
      </w:r>
      <w:r>
        <w:rPr>
          <w:rFonts w:cstheme="minorHAnsi"/>
          <w:b/>
          <w:bCs/>
          <w:snapToGrid w:val="0"/>
          <w:sz w:val="24"/>
          <w:szCs w:val="24"/>
        </w:rPr>
        <w:t xml:space="preserve"> </w:t>
      </w:r>
      <w:r w:rsidRPr="00EA1824">
        <w:rPr>
          <w:rFonts w:cstheme="minorHAnsi"/>
          <w:b/>
          <w:bCs/>
          <w:snapToGrid w:val="0"/>
          <w:sz w:val="24"/>
          <w:szCs w:val="24"/>
        </w:rPr>
        <w:t>de finanțare nu a avut activitatea suspendată temporar oricând în anul curent depunerii cererii de finanțare și în anul fiscal anterior;</w:t>
      </w:r>
    </w:p>
    <w:p w14:paraId="79F85B98" w14:textId="6E701D72" w:rsidR="00CA63C9" w:rsidRDefault="00CA63C9" w:rsidP="00701553">
      <w:pPr>
        <w:spacing w:before="240" w:after="120"/>
        <w:rPr>
          <w:rFonts w:cstheme="minorHAnsi"/>
          <w:b/>
          <w:bCs/>
          <w:snapToGrid w:val="0"/>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Pr>
          <w:rFonts w:cstheme="minorHAnsi"/>
          <w:iCs/>
          <w:sz w:val="24"/>
          <w:szCs w:val="24"/>
          <w:lang w:eastAsia="sk-SK"/>
        </w:rPr>
        <w:t>5</w:t>
      </w:r>
      <w:r w:rsidRPr="00701553">
        <w:rPr>
          <w:rFonts w:cstheme="minorHAnsi"/>
          <w:iCs/>
          <w:sz w:val="24"/>
          <w:szCs w:val="24"/>
          <w:lang w:eastAsia="sk-SK"/>
        </w:rPr>
        <w:t xml:space="preserve"> </w:t>
      </w:r>
      <w:r w:rsidRPr="00701553">
        <w:rPr>
          <w:rFonts w:cstheme="minorHAnsi"/>
          <w:b/>
          <w:bCs/>
          <w:snapToGrid w:val="0"/>
          <w:sz w:val="24"/>
          <w:szCs w:val="24"/>
        </w:rPr>
        <w:t>Solicitantul</w:t>
      </w:r>
      <w:r>
        <w:rPr>
          <w:rFonts w:cstheme="minorHAnsi"/>
          <w:b/>
          <w:bCs/>
          <w:snapToGrid w:val="0"/>
          <w:sz w:val="24"/>
          <w:szCs w:val="24"/>
        </w:rPr>
        <w:t xml:space="preserve"> </w:t>
      </w:r>
      <w:r w:rsidRPr="00EA1824">
        <w:rPr>
          <w:rFonts w:cstheme="minorHAnsi"/>
          <w:b/>
          <w:bCs/>
          <w:snapToGrid w:val="0"/>
          <w:sz w:val="24"/>
          <w:szCs w:val="24"/>
        </w:rPr>
        <w:t>de finanțare</w:t>
      </w:r>
      <w:r>
        <w:rPr>
          <w:rFonts w:cstheme="minorHAnsi"/>
          <w:b/>
          <w:bCs/>
          <w:snapToGrid w:val="0"/>
          <w:sz w:val="24"/>
          <w:szCs w:val="24"/>
        </w:rPr>
        <w:t xml:space="preserve"> </w:t>
      </w:r>
      <w:r w:rsidRPr="00CA63C9">
        <w:rPr>
          <w:rFonts w:cstheme="minorHAnsi"/>
          <w:b/>
          <w:bCs/>
          <w:snapToGrid w:val="0"/>
          <w:sz w:val="24"/>
          <w:szCs w:val="24"/>
        </w:rPr>
        <w:t>a desfășurat activitate pe o perioadă corespunzătoare cel puțin unui an fiscal integral anterior depunerii cererii de finanțare;</w:t>
      </w:r>
    </w:p>
    <w:p w14:paraId="09F0C3D0" w14:textId="55D00913" w:rsidR="00CA63C9" w:rsidRDefault="00CA63C9" w:rsidP="00701553">
      <w:pPr>
        <w:spacing w:before="240" w:after="120"/>
        <w:rPr>
          <w:rFonts w:cstheme="minorHAnsi"/>
          <w:b/>
          <w:bCs/>
          <w:snapToGrid w:val="0"/>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sidR="002C616F">
        <w:rPr>
          <w:rFonts w:cstheme="minorHAnsi"/>
          <w:iCs/>
          <w:sz w:val="24"/>
          <w:szCs w:val="24"/>
          <w:lang w:eastAsia="sk-SK"/>
        </w:rPr>
        <w:t>6</w:t>
      </w:r>
      <w:r w:rsidRPr="00701553">
        <w:rPr>
          <w:rFonts w:cstheme="minorHAnsi"/>
          <w:iCs/>
          <w:sz w:val="24"/>
          <w:szCs w:val="24"/>
          <w:lang w:eastAsia="sk-SK"/>
        </w:rPr>
        <w:t xml:space="preserve"> </w:t>
      </w:r>
      <w:r w:rsidRPr="00701553">
        <w:rPr>
          <w:rFonts w:cstheme="minorHAnsi"/>
          <w:b/>
          <w:bCs/>
          <w:snapToGrid w:val="0"/>
          <w:sz w:val="24"/>
          <w:szCs w:val="24"/>
        </w:rPr>
        <w:t>Solicitantul</w:t>
      </w:r>
      <w:r>
        <w:rPr>
          <w:rFonts w:cstheme="minorHAnsi"/>
          <w:b/>
          <w:bCs/>
          <w:snapToGrid w:val="0"/>
          <w:sz w:val="24"/>
          <w:szCs w:val="24"/>
        </w:rPr>
        <w:t xml:space="preserve"> </w:t>
      </w:r>
      <w:r w:rsidRPr="00CA63C9">
        <w:rPr>
          <w:rFonts w:cstheme="minorHAnsi"/>
          <w:b/>
          <w:bCs/>
          <w:snapToGrid w:val="0"/>
          <w:sz w:val="24"/>
          <w:szCs w:val="24"/>
        </w:rPr>
        <w:t>a înregistrat un număr mediu de salariați de cel puțin 1, în anul fiscal anterior depunerii cererii de finanțare.</w:t>
      </w:r>
    </w:p>
    <w:p w14:paraId="6B4263BE" w14:textId="75CBF5BB" w:rsidR="00367F79" w:rsidRPr="00E6769F" w:rsidRDefault="00A63075" w:rsidP="00A63075">
      <w:pPr>
        <w:spacing w:before="240" w:after="120"/>
        <w:rPr>
          <w:rFonts w:cstheme="minorHAnsi"/>
          <w:b/>
          <w:bCs/>
          <w:snapToGrid w:val="0"/>
          <w:spacing w:val="-6"/>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sidR="002C616F">
        <w:rPr>
          <w:rFonts w:cstheme="minorHAnsi"/>
          <w:iCs/>
          <w:sz w:val="24"/>
          <w:szCs w:val="24"/>
          <w:lang w:eastAsia="sk-SK"/>
        </w:rPr>
        <w:t>7</w:t>
      </w:r>
      <w:r w:rsidRPr="00701553">
        <w:rPr>
          <w:rFonts w:cstheme="minorHAnsi"/>
          <w:iCs/>
          <w:sz w:val="24"/>
          <w:szCs w:val="24"/>
          <w:lang w:eastAsia="sk-SK"/>
        </w:rPr>
        <w:t xml:space="preserve"> </w:t>
      </w:r>
      <w:r w:rsidRPr="00A63075">
        <w:rPr>
          <w:rFonts w:cstheme="minorHAnsi"/>
          <w:b/>
          <w:bCs/>
          <w:snapToGrid w:val="0"/>
          <w:sz w:val="24"/>
          <w:szCs w:val="24"/>
        </w:rPr>
        <w:t>Capacitatea financiară a solicitantului pentru asigurarea sustenabilității financiare a investiției</w:t>
      </w:r>
      <w:r w:rsidR="00367F79" w:rsidRPr="00E6769F">
        <w:rPr>
          <w:rFonts w:cstheme="minorHAnsi"/>
          <w:b/>
          <w:bCs/>
          <w:snapToGrid w:val="0"/>
          <w:spacing w:val="-6"/>
          <w:sz w:val="24"/>
          <w:szCs w:val="24"/>
        </w:rPr>
        <w:t xml:space="preserve"> </w:t>
      </w:r>
    </w:p>
    <w:p w14:paraId="6CF95480" w14:textId="77777777" w:rsidR="00367F79" w:rsidRPr="00E6769F" w:rsidRDefault="00367F79" w:rsidP="00367F79">
      <w:pPr>
        <w:spacing w:before="120" w:after="120"/>
        <w:rPr>
          <w:rFonts w:cstheme="minorHAnsi"/>
          <w:spacing w:val="-6"/>
          <w:sz w:val="24"/>
          <w:szCs w:val="24"/>
        </w:rPr>
      </w:pPr>
      <w:r w:rsidRPr="00E6769F">
        <w:rPr>
          <w:rFonts w:cstheme="minorHAnsi"/>
          <w:spacing w:val="-6"/>
          <w:sz w:val="24"/>
          <w:szCs w:val="24"/>
        </w:rPr>
        <w:t>Solicitantul are capacitatea financiară de a asigura:</w:t>
      </w:r>
    </w:p>
    <w:p w14:paraId="342BA2AB" w14:textId="77777777" w:rsidR="00367F79" w:rsidRPr="00E6769F" w:rsidRDefault="00367F79" w:rsidP="008811BE">
      <w:pPr>
        <w:pStyle w:val="ListParagraph"/>
        <w:numPr>
          <w:ilvl w:val="1"/>
          <w:numId w:val="9"/>
        </w:numPr>
        <w:spacing w:before="120" w:after="120" w:line="240" w:lineRule="auto"/>
        <w:contextualSpacing w:val="0"/>
        <w:jc w:val="both"/>
        <w:rPr>
          <w:rFonts w:cstheme="minorHAnsi"/>
          <w:spacing w:val="-6"/>
          <w:sz w:val="24"/>
          <w:szCs w:val="24"/>
        </w:rPr>
      </w:pPr>
      <w:r w:rsidRPr="00E6769F">
        <w:rPr>
          <w:rFonts w:cstheme="minorHAnsi"/>
          <w:spacing w:val="-6"/>
          <w:sz w:val="24"/>
          <w:szCs w:val="24"/>
        </w:rPr>
        <w:t>contribuția proprie</w:t>
      </w:r>
      <w:r w:rsidRPr="00E6769F">
        <w:rPr>
          <w:rFonts w:cstheme="minorHAnsi"/>
          <w:sz w:val="24"/>
          <w:szCs w:val="24"/>
        </w:rPr>
        <w:t xml:space="preserve"> </w:t>
      </w:r>
      <w:r w:rsidRPr="00E6769F">
        <w:rPr>
          <w:rFonts w:cstheme="minorHAnsi"/>
          <w:spacing w:val="-6"/>
          <w:sz w:val="24"/>
          <w:szCs w:val="24"/>
        </w:rPr>
        <w:t>de minimum 10 % din valoarea eligibilă a proiectului,</w:t>
      </w:r>
    </w:p>
    <w:p w14:paraId="090C50D1" w14:textId="77777777" w:rsidR="00367F79" w:rsidRPr="00E6769F" w:rsidRDefault="00367F79" w:rsidP="008811BE">
      <w:pPr>
        <w:pStyle w:val="ListParagraph"/>
        <w:numPr>
          <w:ilvl w:val="1"/>
          <w:numId w:val="9"/>
        </w:numPr>
        <w:spacing w:before="120" w:after="120" w:line="240" w:lineRule="auto"/>
        <w:contextualSpacing w:val="0"/>
        <w:jc w:val="both"/>
        <w:rPr>
          <w:rFonts w:cstheme="minorHAnsi"/>
          <w:spacing w:val="-6"/>
          <w:sz w:val="24"/>
          <w:szCs w:val="24"/>
        </w:rPr>
      </w:pPr>
      <w:r w:rsidRPr="00E6769F">
        <w:rPr>
          <w:rFonts w:cstheme="minorHAnsi"/>
          <w:spacing w:val="-6"/>
          <w:sz w:val="24"/>
          <w:szCs w:val="24"/>
        </w:rPr>
        <w:t>finanțarea cheltuielilor neeligibile ale proiectului, unde este cazul și</w:t>
      </w:r>
    </w:p>
    <w:p w14:paraId="38851B79" w14:textId="77777777" w:rsidR="00367F79" w:rsidRPr="00E6769F" w:rsidRDefault="00367F79" w:rsidP="008811BE">
      <w:pPr>
        <w:pStyle w:val="ListParagraph"/>
        <w:numPr>
          <w:ilvl w:val="1"/>
          <w:numId w:val="9"/>
        </w:numPr>
        <w:spacing w:before="120" w:after="120" w:line="240" w:lineRule="auto"/>
        <w:contextualSpacing w:val="0"/>
        <w:jc w:val="both"/>
        <w:rPr>
          <w:rFonts w:cstheme="minorHAnsi"/>
          <w:spacing w:val="-6"/>
          <w:sz w:val="24"/>
          <w:szCs w:val="24"/>
        </w:rPr>
      </w:pPr>
      <w:r w:rsidRPr="00E6769F">
        <w:rPr>
          <w:rFonts w:cstheme="minorHAnsi"/>
          <w:spacing w:val="-6"/>
          <w:sz w:val="24"/>
          <w:szCs w:val="24"/>
        </w:rPr>
        <w:t>resursele financiare necesare implementării optime a proiectului în condițiile rambursării ulterioare a cheltuielilor eligibile din instrumente structurale, respectiv asigurarea altor sume necesare implementării proiectului;</w:t>
      </w:r>
    </w:p>
    <w:p w14:paraId="657BB79D" w14:textId="77777777" w:rsidR="00367F79" w:rsidRPr="00E6769F" w:rsidRDefault="00367F79" w:rsidP="008811BE">
      <w:pPr>
        <w:pStyle w:val="ListParagraph"/>
        <w:numPr>
          <w:ilvl w:val="1"/>
          <w:numId w:val="9"/>
        </w:numPr>
        <w:spacing w:after="0" w:line="240" w:lineRule="auto"/>
        <w:contextualSpacing w:val="0"/>
        <w:jc w:val="both"/>
        <w:rPr>
          <w:rFonts w:cstheme="minorHAnsi"/>
          <w:spacing w:val="-6"/>
          <w:sz w:val="24"/>
          <w:szCs w:val="24"/>
        </w:rPr>
      </w:pPr>
      <w:r w:rsidRPr="00E6769F">
        <w:rPr>
          <w:rFonts w:cstheme="minorHAnsi"/>
          <w:spacing w:val="-6"/>
          <w:sz w:val="24"/>
          <w:szCs w:val="24"/>
        </w:rPr>
        <w:t>finanțarea cheltuielilor de funcționare și întreținere a investiției și a serviciilor asociate necesare, în vederea asigurării sustenabilității financiare a acestei, pe perioada de durabilitate a contractului de finanțare.</w:t>
      </w:r>
    </w:p>
    <w:p w14:paraId="3F485A51" w14:textId="77777777" w:rsidR="003E1C94" w:rsidRDefault="003E1C94" w:rsidP="003E1C94">
      <w:pPr>
        <w:rPr>
          <w:rFonts w:cstheme="minorHAnsi"/>
          <w:sz w:val="24"/>
        </w:rPr>
      </w:pPr>
    </w:p>
    <w:p w14:paraId="01E4E7A3" w14:textId="68B41FFC" w:rsidR="00147487" w:rsidRPr="003E1C94" w:rsidRDefault="003E1C94" w:rsidP="003E1C94">
      <w:pPr>
        <w:rPr>
          <w:rFonts w:cstheme="minorHAnsi"/>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sidR="002C616F">
        <w:rPr>
          <w:rFonts w:cstheme="minorHAnsi"/>
          <w:iCs/>
          <w:sz w:val="24"/>
          <w:szCs w:val="24"/>
          <w:lang w:eastAsia="sk-SK"/>
        </w:rPr>
        <w:t>8</w:t>
      </w:r>
      <w:r w:rsidRPr="00701553">
        <w:rPr>
          <w:rFonts w:cstheme="minorHAnsi"/>
          <w:iCs/>
          <w:sz w:val="24"/>
          <w:szCs w:val="24"/>
          <w:lang w:eastAsia="sk-SK"/>
        </w:rPr>
        <w:t xml:space="preserve"> </w:t>
      </w:r>
      <w:r w:rsidRPr="003E1C94">
        <w:rPr>
          <w:rFonts w:cstheme="minorHAnsi"/>
          <w:b/>
          <w:bCs/>
          <w:snapToGrid w:val="0"/>
          <w:sz w:val="24"/>
          <w:szCs w:val="24"/>
        </w:rPr>
        <w:t>Locul de implementare a proiectului este situat în Regiunea Sud-Vest Oltenia</w:t>
      </w:r>
    </w:p>
    <w:p w14:paraId="12597AB5" w14:textId="77777777" w:rsidR="00367F79" w:rsidRPr="00E6769F" w:rsidRDefault="00367F79" w:rsidP="00367F79">
      <w:pPr>
        <w:spacing w:before="120" w:after="120"/>
        <w:ind w:left="360"/>
        <w:rPr>
          <w:rFonts w:eastAsia="Calibri" w:cstheme="minorHAnsi"/>
          <w:spacing w:val="-6"/>
          <w:sz w:val="24"/>
          <w:szCs w:val="24"/>
          <w:lang w:val="en-US"/>
        </w:rPr>
      </w:pPr>
      <w:r w:rsidRPr="00E6769F">
        <w:rPr>
          <w:rFonts w:eastAsia="Calibri" w:cstheme="minorHAnsi"/>
          <w:spacing w:val="-6"/>
          <w:sz w:val="24"/>
          <w:szCs w:val="24"/>
          <w:lang w:val="en-US"/>
        </w:rPr>
        <w:t>•</w:t>
      </w:r>
      <w:r w:rsidRPr="00E6769F">
        <w:rPr>
          <w:rFonts w:eastAsia="Calibri" w:cstheme="minorHAnsi"/>
          <w:spacing w:val="-6"/>
          <w:sz w:val="24"/>
          <w:szCs w:val="24"/>
          <w:lang w:val="en-US"/>
        </w:rPr>
        <w:tab/>
      </w:r>
      <w:proofErr w:type="spellStart"/>
      <w:r w:rsidRPr="00E6769F">
        <w:rPr>
          <w:rFonts w:eastAsia="Calibri" w:cstheme="minorHAnsi"/>
          <w:spacing w:val="-6"/>
          <w:sz w:val="24"/>
          <w:szCs w:val="24"/>
          <w:lang w:val="en-US"/>
        </w:rPr>
        <w:t>în</w:t>
      </w:r>
      <w:proofErr w:type="spellEnd"/>
      <w:r w:rsidRPr="00E6769F">
        <w:rPr>
          <w:rFonts w:eastAsia="Calibri" w:cstheme="minorHAnsi"/>
          <w:spacing w:val="-6"/>
          <w:sz w:val="24"/>
          <w:szCs w:val="24"/>
          <w:lang w:val="en-US"/>
        </w:rPr>
        <w:t xml:space="preserve"> </w:t>
      </w:r>
      <w:proofErr w:type="spellStart"/>
      <w:r w:rsidRPr="00E6769F">
        <w:rPr>
          <w:rFonts w:eastAsia="Calibri" w:cstheme="minorHAnsi"/>
          <w:spacing w:val="-6"/>
          <w:sz w:val="24"/>
          <w:szCs w:val="24"/>
          <w:lang w:val="en-US"/>
        </w:rPr>
        <w:t>mediul</w:t>
      </w:r>
      <w:proofErr w:type="spellEnd"/>
      <w:r w:rsidRPr="00E6769F">
        <w:rPr>
          <w:rFonts w:eastAsia="Calibri" w:cstheme="minorHAnsi"/>
          <w:spacing w:val="-6"/>
          <w:sz w:val="24"/>
          <w:szCs w:val="24"/>
          <w:lang w:val="en-US"/>
        </w:rPr>
        <w:t xml:space="preserve"> urban (</w:t>
      </w:r>
      <w:proofErr w:type="spellStart"/>
      <w:r w:rsidRPr="00E6769F">
        <w:rPr>
          <w:rFonts w:eastAsia="Calibri" w:cstheme="minorHAnsi"/>
          <w:spacing w:val="-6"/>
          <w:sz w:val="24"/>
          <w:szCs w:val="24"/>
          <w:lang w:val="en-US"/>
        </w:rPr>
        <w:t>inclusiv</w:t>
      </w:r>
      <w:proofErr w:type="spellEnd"/>
      <w:r w:rsidRPr="00E6769F">
        <w:rPr>
          <w:rFonts w:eastAsia="Calibri" w:cstheme="minorHAnsi"/>
          <w:spacing w:val="-6"/>
          <w:sz w:val="24"/>
          <w:szCs w:val="24"/>
          <w:lang w:val="en-US"/>
        </w:rPr>
        <w:t xml:space="preserve"> sate </w:t>
      </w:r>
      <w:proofErr w:type="spellStart"/>
      <w:r w:rsidRPr="00E6769F">
        <w:rPr>
          <w:rFonts w:eastAsia="Calibri" w:cstheme="minorHAnsi"/>
          <w:spacing w:val="-6"/>
          <w:sz w:val="24"/>
          <w:szCs w:val="24"/>
          <w:lang w:val="en-US"/>
        </w:rPr>
        <w:t>aparținătoare</w:t>
      </w:r>
      <w:proofErr w:type="spellEnd"/>
      <w:r w:rsidRPr="00E6769F">
        <w:rPr>
          <w:rFonts w:eastAsia="Calibri" w:cstheme="minorHAnsi"/>
          <w:spacing w:val="-6"/>
          <w:sz w:val="24"/>
          <w:szCs w:val="24"/>
          <w:lang w:val="en-US"/>
        </w:rPr>
        <w:t xml:space="preserve"> de </w:t>
      </w:r>
      <w:proofErr w:type="spellStart"/>
      <w:r w:rsidRPr="00E6769F">
        <w:rPr>
          <w:rFonts w:eastAsia="Calibri" w:cstheme="minorHAnsi"/>
          <w:spacing w:val="-6"/>
          <w:sz w:val="24"/>
          <w:szCs w:val="24"/>
          <w:lang w:val="en-US"/>
        </w:rPr>
        <w:t>orașe</w:t>
      </w:r>
      <w:proofErr w:type="spellEnd"/>
      <w:r w:rsidRPr="00E6769F">
        <w:rPr>
          <w:rFonts w:eastAsia="Calibri" w:cstheme="minorHAnsi"/>
          <w:spacing w:val="-6"/>
          <w:sz w:val="24"/>
          <w:szCs w:val="24"/>
          <w:lang w:val="en-US"/>
        </w:rPr>
        <w:t>);</w:t>
      </w:r>
    </w:p>
    <w:p w14:paraId="0DC537F7" w14:textId="77777777" w:rsidR="00367F79" w:rsidRPr="00E6769F" w:rsidRDefault="00367F79" w:rsidP="00367F79">
      <w:pPr>
        <w:spacing w:before="120" w:after="120"/>
        <w:ind w:left="360"/>
        <w:rPr>
          <w:rFonts w:eastAsia="Calibri" w:cstheme="minorHAnsi"/>
          <w:spacing w:val="-6"/>
          <w:sz w:val="24"/>
          <w:szCs w:val="24"/>
          <w:lang w:val="en-US"/>
        </w:rPr>
      </w:pPr>
      <w:r w:rsidRPr="00E6769F">
        <w:rPr>
          <w:rFonts w:eastAsia="Calibri" w:cstheme="minorHAnsi"/>
          <w:spacing w:val="-6"/>
          <w:sz w:val="24"/>
          <w:szCs w:val="24"/>
          <w:lang w:val="en-US"/>
        </w:rPr>
        <w:t>•</w:t>
      </w:r>
      <w:r w:rsidRPr="00E6769F">
        <w:rPr>
          <w:rFonts w:eastAsia="Calibri" w:cstheme="minorHAnsi"/>
          <w:spacing w:val="-6"/>
          <w:sz w:val="24"/>
          <w:szCs w:val="24"/>
          <w:lang w:val="en-US"/>
        </w:rPr>
        <w:tab/>
      </w:r>
      <w:proofErr w:type="spellStart"/>
      <w:r w:rsidRPr="00E6769F">
        <w:rPr>
          <w:rFonts w:eastAsia="Calibri" w:cstheme="minorHAnsi"/>
          <w:spacing w:val="-6"/>
          <w:sz w:val="24"/>
          <w:szCs w:val="24"/>
          <w:lang w:val="en-US"/>
        </w:rPr>
        <w:t>în</w:t>
      </w:r>
      <w:proofErr w:type="spellEnd"/>
      <w:r w:rsidRPr="00E6769F">
        <w:rPr>
          <w:rFonts w:eastAsia="Calibri" w:cstheme="minorHAnsi"/>
          <w:spacing w:val="-6"/>
          <w:sz w:val="24"/>
          <w:szCs w:val="24"/>
          <w:lang w:val="en-US"/>
        </w:rPr>
        <w:t xml:space="preserve"> </w:t>
      </w:r>
      <w:proofErr w:type="spellStart"/>
      <w:r w:rsidRPr="00E6769F">
        <w:rPr>
          <w:rFonts w:eastAsia="Calibri" w:cstheme="minorHAnsi"/>
          <w:spacing w:val="-6"/>
          <w:sz w:val="24"/>
          <w:szCs w:val="24"/>
          <w:lang w:val="en-US"/>
        </w:rPr>
        <w:t>mediul</w:t>
      </w:r>
      <w:proofErr w:type="spellEnd"/>
      <w:r w:rsidRPr="00E6769F">
        <w:rPr>
          <w:rFonts w:eastAsia="Calibri" w:cstheme="minorHAnsi"/>
          <w:spacing w:val="-6"/>
          <w:sz w:val="24"/>
          <w:szCs w:val="24"/>
          <w:lang w:val="en-US"/>
        </w:rPr>
        <w:t xml:space="preserve"> rural </w:t>
      </w:r>
    </w:p>
    <w:p w14:paraId="174BAAAD" w14:textId="5971531F"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p>
    <w:p w14:paraId="4CDF6791" w14:textId="53580DE6" w:rsidR="00850AF1" w:rsidRPr="00E6769F" w:rsidRDefault="003E1C94" w:rsidP="003E1C94">
      <w:pPr>
        <w:autoSpaceDE w:val="0"/>
        <w:autoSpaceDN w:val="0"/>
        <w:adjustRightInd w:val="0"/>
        <w:spacing w:after="0" w:line="240" w:lineRule="auto"/>
        <w:jc w:val="both"/>
        <w:rPr>
          <w:rFonts w:cstheme="minorHAnsi"/>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701553">
        <w:rPr>
          <w:rFonts w:cstheme="minorHAnsi"/>
          <w:iCs/>
          <w:sz w:val="24"/>
          <w:szCs w:val="24"/>
          <w:lang w:eastAsia="sk-SK"/>
        </w:rPr>
        <w:t xml:space="preserve">Cerința </w:t>
      </w:r>
      <w:r w:rsidR="002C616F">
        <w:rPr>
          <w:rFonts w:cstheme="minorHAnsi"/>
          <w:iCs/>
          <w:sz w:val="24"/>
          <w:szCs w:val="24"/>
          <w:lang w:eastAsia="sk-SK"/>
        </w:rPr>
        <w:t>9</w:t>
      </w:r>
      <w:r w:rsidRPr="00701553">
        <w:rPr>
          <w:rFonts w:cstheme="minorHAnsi"/>
          <w:iCs/>
          <w:sz w:val="24"/>
          <w:szCs w:val="24"/>
          <w:lang w:eastAsia="sk-SK"/>
        </w:rPr>
        <w:t xml:space="preserve"> </w:t>
      </w:r>
      <w:r w:rsidR="00112266" w:rsidRPr="00112266">
        <w:rPr>
          <w:rFonts w:cstheme="minorHAnsi"/>
          <w:b/>
          <w:bCs/>
          <w:snapToGrid w:val="0"/>
          <w:sz w:val="24"/>
          <w:szCs w:val="24"/>
        </w:rPr>
        <w:t>Drepturi asupra imobilelor ce fac obiectul proiectului</w:t>
      </w:r>
    </w:p>
    <w:p w14:paraId="3E80EC3A" w14:textId="77777777" w:rsidR="00D15F73" w:rsidRDefault="00D15F73" w:rsidP="008A4FE2">
      <w:pPr>
        <w:pStyle w:val="bullet"/>
        <w:numPr>
          <w:ilvl w:val="0"/>
          <w:numId w:val="0"/>
        </w:numPr>
        <w:spacing w:before="0" w:after="0"/>
        <w:rPr>
          <w:rFonts w:asciiTheme="minorHAnsi" w:eastAsia="Calibri" w:hAnsiTheme="minorHAnsi" w:cstheme="minorHAnsi"/>
          <w:b/>
          <w:spacing w:val="-6"/>
          <w:sz w:val="24"/>
        </w:rPr>
      </w:pPr>
    </w:p>
    <w:p w14:paraId="77286A84" w14:textId="77777777" w:rsidR="00D15F73" w:rsidRPr="00D15F73" w:rsidRDefault="00D15F73" w:rsidP="008A4FE2">
      <w:pPr>
        <w:pStyle w:val="bullet"/>
        <w:numPr>
          <w:ilvl w:val="0"/>
          <w:numId w:val="0"/>
        </w:numPr>
        <w:spacing w:before="0" w:after="0"/>
        <w:rPr>
          <w:rFonts w:asciiTheme="minorHAnsi" w:eastAsia="Calibri" w:hAnsiTheme="minorHAnsi" w:cstheme="minorHAnsi"/>
          <w:bCs/>
          <w:spacing w:val="-6"/>
          <w:sz w:val="24"/>
        </w:rPr>
      </w:pPr>
      <w:r w:rsidRPr="00D15F73">
        <w:rPr>
          <w:rFonts w:asciiTheme="minorHAnsi" w:eastAsia="Calibri" w:hAnsiTheme="minorHAnsi" w:cstheme="minorHAnsi"/>
          <w:bCs/>
          <w:spacing w:val="-6"/>
          <w:sz w:val="24"/>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4D27839B" w14:textId="77777777" w:rsidR="00D15F73" w:rsidRDefault="00D15F73" w:rsidP="008A4FE2">
      <w:pPr>
        <w:pStyle w:val="bullet"/>
        <w:numPr>
          <w:ilvl w:val="0"/>
          <w:numId w:val="0"/>
        </w:numPr>
        <w:spacing w:before="0" w:after="0"/>
        <w:rPr>
          <w:rFonts w:asciiTheme="minorHAnsi" w:eastAsia="Calibri" w:hAnsiTheme="minorHAnsi" w:cstheme="minorHAnsi"/>
          <w:b/>
          <w:spacing w:val="-6"/>
          <w:sz w:val="24"/>
        </w:rPr>
      </w:pPr>
    </w:p>
    <w:p w14:paraId="6F6180B1" w14:textId="29914DE3" w:rsidR="008A4FE2" w:rsidRDefault="008A4FE2" w:rsidP="008A4FE2">
      <w:pPr>
        <w:pStyle w:val="bullet"/>
        <w:numPr>
          <w:ilvl w:val="0"/>
          <w:numId w:val="0"/>
        </w:numPr>
        <w:spacing w:before="0" w:after="0"/>
        <w:rPr>
          <w:rFonts w:asciiTheme="minorHAnsi" w:hAnsiTheme="minorHAnsi" w:cstheme="minorHAnsi"/>
          <w:b/>
          <w:bCs/>
          <w:snapToGrid w:val="0"/>
          <w:sz w:val="24"/>
          <w:lang w:val="en-US"/>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w:t>
      </w:r>
      <w:r w:rsidRPr="008A4FE2">
        <w:rPr>
          <w:rFonts w:asciiTheme="minorHAnsi" w:hAnsiTheme="minorHAnsi" w:cstheme="minorHAnsi"/>
          <w:iCs/>
          <w:sz w:val="24"/>
          <w:lang w:eastAsia="sk-SK"/>
        </w:rPr>
        <w:t>Cerința 1</w:t>
      </w:r>
      <w:r w:rsidR="002C616F">
        <w:rPr>
          <w:rFonts w:asciiTheme="minorHAnsi" w:hAnsiTheme="minorHAnsi" w:cstheme="minorHAnsi"/>
          <w:iCs/>
          <w:sz w:val="24"/>
          <w:lang w:eastAsia="sk-SK"/>
        </w:rPr>
        <w:t>0</w:t>
      </w:r>
      <w:r w:rsidRPr="008A4FE2">
        <w:rPr>
          <w:rFonts w:asciiTheme="minorHAnsi" w:hAnsiTheme="minorHAnsi" w:cstheme="minorHAnsi"/>
          <w:iCs/>
          <w:sz w:val="24"/>
          <w:lang w:eastAsia="sk-SK"/>
        </w:rPr>
        <w:t xml:space="preserve"> </w:t>
      </w:r>
      <w:r w:rsidRPr="008A4FE2">
        <w:rPr>
          <w:rFonts w:asciiTheme="minorHAnsi" w:hAnsiTheme="minorHAnsi" w:cstheme="minorHAnsi"/>
          <w:b/>
          <w:bCs/>
          <w:snapToGrid w:val="0"/>
          <w:sz w:val="24"/>
        </w:rPr>
        <w:t xml:space="preserve">Solicitantul </w:t>
      </w:r>
      <w:proofErr w:type="spellStart"/>
      <w:r w:rsidRPr="008A4FE2">
        <w:rPr>
          <w:rFonts w:asciiTheme="minorHAnsi" w:hAnsiTheme="minorHAnsi" w:cstheme="minorHAnsi"/>
          <w:b/>
          <w:bCs/>
          <w:snapToGrid w:val="0"/>
          <w:sz w:val="24"/>
          <w:lang w:val="en-US"/>
        </w:rPr>
        <w:t>si</w:t>
      </w:r>
      <w:proofErr w:type="spellEnd"/>
      <w:r w:rsidRPr="008A4FE2">
        <w:rPr>
          <w:rFonts w:asciiTheme="minorHAnsi" w:hAnsiTheme="minorHAnsi" w:cstheme="minorHAnsi"/>
          <w:b/>
          <w:bCs/>
          <w:snapToGrid w:val="0"/>
          <w:sz w:val="24"/>
          <w:lang w:val="en-US"/>
        </w:rPr>
        <w:t xml:space="preserve">-a </w:t>
      </w:r>
      <w:proofErr w:type="spellStart"/>
      <w:r w:rsidRPr="008A4FE2">
        <w:rPr>
          <w:rFonts w:asciiTheme="minorHAnsi" w:hAnsiTheme="minorHAnsi" w:cstheme="minorHAnsi"/>
          <w:b/>
          <w:bCs/>
          <w:snapToGrid w:val="0"/>
          <w:sz w:val="24"/>
          <w:lang w:val="en-US"/>
        </w:rPr>
        <w:t>achitat</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obligațiile</w:t>
      </w:r>
      <w:proofErr w:type="spellEnd"/>
      <w:r w:rsidRPr="008A4FE2">
        <w:rPr>
          <w:rFonts w:asciiTheme="minorHAnsi" w:hAnsiTheme="minorHAnsi" w:cstheme="minorHAnsi"/>
          <w:b/>
          <w:bCs/>
          <w:snapToGrid w:val="0"/>
          <w:sz w:val="24"/>
          <w:lang w:val="en-US"/>
        </w:rPr>
        <w:t xml:space="preserve"> de </w:t>
      </w:r>
      <w:proofErr w:type="spellStart"/>
      <w:r w:rsidRPr="008A4FE2">
        <w:rPr>
          <w:rFonts w:asciiTheme="minorHAnsi" w:hAnsiTheme="minorHAnsi" w:cstheme="minorHAnsi"/>
          <w:b/>
          <w:bCs/>
          <w:snapToGrid w:val="0"/>
          <w:sz w:val="24"/>
          <w:lang w:val="en-US"/>
        </w:rPr>
        <w:t>plată</w:t>
      </w:r>
      <w:proofErr w:type="spellEnd"/>
      <w:r w:rsidRPr="008A4FE2">
        <w:rPr>
          <w:rFonts w:asciiTheme="minorHAnsi" w:hAnsiTheme="minorHAnsi" w:cstheme="minorHAnsi"/>
          <w:b/>
          <w:bCs/>
          <w:snapToGrid w:val="0"/>
          <w:sz w:val="24"/>
          <w:lang w:val="en-US"/>
        </w:rPr>
        <w:t xml:space="preserve"> nete </w:t>
      </w:r>
      <w:proofErr w:type="spellStart"/>
      <w:r w:rsidRPr="008A4FE2">
        <w:rPr>
          <w:rFonts w:asciiTheme="minorHAnsi" w:hAnsiTheme="minorHAnsi" w:cstheme="minorHAnsi"/>
          <w:b/>
          <w:bCs/>
          <w:snapToGrid w:val="0"/>
          <w:sz w:val="24"/>
          <w:lang w:val="en-US"/>
        </w:rPr>
        <w:t>către</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bugetul</w:t>
      </w:r>
      <w:proofErr w:type="spellEnd"/>
      <w:r w:rsidRPr="008A4FE2">
        <w:rPr>
          <w:rFonts w:asciiTheme="minorHAnsi" w:hAnsiTheme="minorHAnsi" w:cstheme="minorHAnsi"/>
          <w:b/>
          <w:bCs/>
          <w:snapToGrid w:val="0"/>
          <w:sz w:val="24"/>
          <w:lang w:val="en-US"/>
        </w:rPr>
        <w:t xml:space="preserve"> de stat </w:t>
      </w:r>
      <w:proofErr w:type="spellStart"/>
      <w:r w:rsidRPr="008A4FE2">
        <w:rPr>
          <w:rFonts w:asciiTheme="minorHAnsi" w:hAnsiTheme="minorHAnsi" w:cstheme="minorHAnsi"/>
          <w:b/>
          <w:bCs/>
          <w:snapToGrid w:val="0"/>
          <w:sz w:val="24"/>
          <w:lang w:val="en-US"/>
        </w:rPr>
        <w:t>și</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respectiv</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bugetul</w:t>
      </w:r>
      <w:proofErr w:type="spellEnd"/>
      <w:r w:rsidRPr="008A4FE2">
        <w:rPr>
          <w:rFonts w:asciiTheme="minorHAnsi" w:hAnsiTheme="minorHAnsi" w:cstheme="minorHAnsi"/>
          <w:b/>
          <w:bCs/>
          <w:snapToGrid w:val="0"/>
          <w:sz w:val="24"/>
          <w:lang w:val="en-US"/>
        </w:rPr>
        <w:t xml:space="preserve"> local, </w:t>
      </w:r>
      <w:proofErr w:type="spellStart"/>
      <w:r w:rsidRPr="008A4FE2">
        <w:rPr>
          <w:rFonts w:asciiTheme="minorHAnsi" w:hAnsiTheme="minorHAnsi" w:cstheme="minorHAnsi"/>
          <w:b/>
          <w:bCs/>
          <w:snapToGrid w:val="0"/>
          <w:sz w:val="24"/>
          <w:lang w:val="en-US"/>
        </w:rPr>
        <w:t>în</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ultimul</w:t>
      </w:r>
      <w:proofErr w:type="spellEnd"/>
      <w:r w:rsidRPr="008A4FE2">
        <w:rPr>
          <w:rFonts w:asciiTheme="minorHAnsi" w:hAnsiTheme="minorHAnsi" w:cstheme="minorHAnsi"/>
          <w:b/>
          <w:bCs/>
          <w:snapToGrid w:val="0"/>
          <w:sz w:val="24"/>
          <w:lang w:val="en-US"/>
        </w:rPr>
        <w:t xml:space="preserve"> an </w:t>
      </w:r>
      <w:proofErr w:type="spellStart"/>
      <w:r w:rsidRPr="008A4FE2">
        <w:rPr>
          <w:rFonts w:asciiTheme="minorHAnsi" w:hAnsiTheme="minorHAnsi" w:cstheme="minorHAnsi"/>
          <w:b/>
          <w:bCs/>
          <w:snapToGrid w:val="0"/>
          <w:sz w:val="24"/>
          <w:lang w:val="en-US"/>
        </w:rPr>
        <w:t>calendaristic</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în</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cuantumul</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stabilit</w:t>
      </w:r>
      <w:proofErr w:type="spellEnd"/>
      <w:r w:rsidRPr="008A4FE2">
        <w:rPr>
          <w:rFonts w:asciiTheme="minorHAnsi" w:hAnsiTheme="minorHAnsi" w:cstheme="minorHAnsi"/>
          <w:b/>
          <w:bCs/>
          <w:snapToGrid w:val="0"/>
          <w:sz w:val="24"/>
          <w:lang w:val="en-US"/>
        </w:rPr>
        <w:t xml:space="preserve"> de </w:t>
      </w:r>
      <w:proofErr w:type="spellStart"/>
      <w:r w:rsidRPr="008A4FE2">
        <w:rPr>
          <w:rFonts w:asciiTheme="minorHAnsi" w:hAnsiTheme="minorHAnsi" w:cstheme="minorHAnsi"/>
          <w:b/>
          <w:bCs/>
          <w:snapToGrid w:val="0"/>
          <w:sz w:val="24"/>
          <w:lang w:val="en-US"/>
        </w:rPr>
        <w:t>legislația</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în</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vigoare</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și</w:t>
      </w:r>
      <w:proofErr w:type="spellEnd"/>
      <w:r w:rsidRPr="008A4FE2">
        <w:rPr>
          <w:rFonts w:asciiTheme="minorHAnsi" w:hAnsiTheme="minorHAnsi" w:cstheme="minorHAnsi"/>
          <w:b/>
          <w:bCs/>
          <w:snapToGrid w:val="0"/>
          <w:sz w:val="24"/>
          <w:lang w:val="en-US"/>
        </w:rPr>
        <w:t xml:space="preserve"> nu are </w:t>
      </w:r>
      <w:proofErr w:type="spellStart"/>
      <w:r w:rsidRPr="008A4FE2">
        <w:rPr>
          <w:rFonts w:asciiTheme="minorHAnsi" w:hAnsiTheme="minorHAnsi" w:cstheme="minorHAnsi"/>
          <w:b/>
          <w:bCs/>
          <w:snapToGrid w:val="0"/>
          <w:sz w:val="24"/>
          <w:lang w:val="en-US"/>
        </w:rPr>
        <w:t>fapte</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înscrise</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în</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cazierul</w:t>
      </w:r>
      <w:proofErr w:type="spellEnd"/>
      <w:r w:rsidRPr="008A4FE2">
        <w:rPr>
          <w:rFonts w:asciiTheme="minorHAnsi" w:hAnsiTheme="minorHAnsi" w:cstheme="minorHAnsi"/>
          <w:b/>
          <w:bCs/>
          <w:snapToGrid w:val="0"/>
          <w:sz w:val="24"/>
          <w:lang w:val="en-US"/>
        </w:rPr>
        <w:t xml:space="preserve"> fiscal legate de </w:t>
      </w:r>
      <w:proofErr w:type="spellStart"/>
      <w:r w:rsidRPr="008A4FE2">
        <w:rPr>
          <w:rFonts w:asciiTheme="minorHAnsi" w:hAnsiTheme="minorHAnsi" w:cstheme="minorHAnsi"/>
          <w:b/>
          <w:bCs/>
          <w:snapToGrid w:val="0"/>
          <w:sz w:val="24"/>
          <w:lang w:val="en-US"/>
        </w:rPr>
        <w:t>cauze</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referitoare</w:t>
      </w:r>
      <w:proofErr w:type="spellEnd"/>
      <w:r w:rsidRPr="008A4FE2">
        <w:rPr>
          <w:rFonts w:asciiTheme="minorHAnsi" w:hAnsiTheme="minorHAnsi" w:cstheme="minorHAnsi"/>
          <w:b/>
          <w:bCs/>
          <w:snapToGrid w:val="0"/>
          <w:sz w:val="24"/>
          <w:lang w:val="en-US"/>
        </w:rPr>
        <w:t xml:space="preserve"> la </w:t>
      </w:r>
      <w:proofErr w:type="spellStart"/>
      <w:r w:rsidRPr="008A4FE2">
        <w:rPr>
          <w:rFonts w:asciiTheme="minorHAnsi" w:hAnsiTheme="minorHAnsi" w:cstheme="minorHAnsi"/>
          <w:b/>
          <w:bCs/>
          <w:snapToGrid w:val="0"/>
          <w:sz w:val="24"/>
          <w:lang w:val="en-US"/>
        </w:rPr>
        <w:t>obţinerea</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şi</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utilizarea</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fondurilor</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europene</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şi</w:t>
      </w:r>
      <w:proofErr w:type="spellEnd"/>
      <w:r w:rsidRPr="008A4FE2">
        <w:rPr>
          <w:rFonts w:asciiTheme="minorHAnsi" w:hAnsiTheme="minorHAnsi" w:cstheme="minorHAnsi"/>
          <w:b/>
          <w:bCs/>
          <w:snapToGrid w:val="0"/>
          <w:sz w:val="24"/>
          <w:lang w:val="en-US"/>
        </w:rPr>
        <w:t>/</w:t>
      </w:r>
      <w:proofErr w:type="spellStart"/>
      <w:r w:rsidRPr="008A4FE2">
        <w:rPr>
          <w:rFonts w:asciiTheme="minorHAnsi" w:hAnsiTheme="minorHAnsi" w:cstheme="minorHAnsi"/>
          <w:b/>
          <w:bCs/>
          <w:snapToGrid w:val="0"/>
          <w:sz w:val="24"/>
          <w:lang w:val="en-US"/>
        </w:rPr>
        <w:t>sau</w:t>
      </w:r>
      <w:proofErr w:type="spellEnd"/>
      <w:r w:rsidRPr="008A4FE2">
        <w:rPr>
          <w:rFonts w:asciiTheme="minorHAnsi" w:hAnsiTheme="minorHAnsi" w:cstheme="minorHAnsi"/>
          <w:b/>
          <w:bCs/>
          <w:snapToGrid w:val="0"/>
          <w:sz w:val="24"/>
          <w:lang w:val="en-US"/>
        </w:rPr>
        <w:t xml:space="preserve"> a </w:t>
      </w:r>
      <w:proofErr w:type="spellStart"/>
      <w:r w:rsidRPr="008A4FE2">
        <w:rPr>
          <w:rFonts w:asciiTheme="minorHAnsi" w:hAnsiTheme="minorHAnsi" w:cstheme="minorHAnsi"/>
          <w:b/>
          <w:bCs/>
          <w:snapToGrid w:val="0"/>
          <w:sz w:val="24"/>
          <w:lang w:val="en-US"/>
        </w:rPr>
        <w:t>fondurilor</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publice</w:t>
      </w:r>
      <w:proofErr w:type="spellEnd"/>
      <w:r w:rsidRPr="008A4FE2">
        <w:rPr>
          <w:rFonts w:asciiTheme="minorHAnsi" w:hAnsiTheme="minorHAnsi" w:cstheme="minorHAnsi"/>
          <w:b/>
          <w:bCs/>
          <w:snapToGrid w:val="0"/>
          <w:sz w:val="24"/>
          <w:lang w:val="en-US"/>
        </w:rPr>
        <w:t xml:space="preserve"> </w:t>
      </w:r>
      <w:proofErr w:type="spellStart"/>
      <w:r w:rsidRPr="008A4FE2">
        <w:rPr>
          <w:rFonts w:asciiTheme="minorHAnsi" w:hAnsiTheme="minorHAnsi" w:cstheme="minorHAnsi"/>
          <w:b/>
          <w:bCs/>
          <w:snapToGrid w:val="0"/>
          <w:sz w:val="24"/>
          <w:lang w:val="en-US"/>
        </w:rPr>
        <w:t>naționale</w:t>
      </w:r>
      <w:proofErr w:type="spellEnd"/>
    </w:p>
    <w:p w14:paraId="70578CCA" w14:textId="77777777" w:rsidR="008A4FE2" w:rsidRDefault="008A4FE2" w:rsidP="008A4FE2">
      <w:pPr>
        <w:pStyle w:val="bullet"/>
        <w:numPr>
          <w:ilvl w:val="0"/>
          <w:numId w:val="0"/>
        </w:numPr>
        <w:spacing w:before="0" w:after="0"/>
        <w:rPr>
          <w:rFonts w:asciiTheme="minorHAnsi" w:hAnsiTheme="minorHAnsi" w:cstheme="minorHAnsi"/>
          <w:b/>
          <w:bCs/>
          <w:snapToGrid w:val="0"/>
          <w:sz w:val="24"/>
          <w:lang w:val="en-US"/>
        </w:rPr>
      </w:pPr>
    </w:p>
    <w:p w14:paraId="2F0D41DE" w14:textId="485E46E9" w:rsidR="008A4FE2" w:rsidRDefault="008A4FE2" w:rsidP="008A4FE2">
      <w:pPr>
        <w:pStyle w:val="bullet"/>
        <w:numPr>
          <w:ilvl w:val="0"/>
          <w:numId w:val="0"/>
        </w:numPr>
        <w:spacing w:before="0" w:after="0"/>
        <w:rPr>
          <w:rFonts w:asciiTheme="minorHAnsi" w:eastAsia="Calibri" w:hAnsiTheme="minorHAnsi" w:cstheme="minorHAnsi"/>
          <w:b/>
          <w:spacing w:val="-6"/>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w:t>
      </w:r>
      <w:r w:rsidRPr="008A4FE2">
        <w:rPr>
          <w:rFonts w:asciiTheme="minorHAnsi" w:hAnsiTheme="minorHAnsi" w:cstheme="minorHAnsi"/>
          <w:iCs/>
          <w:sz w:val="24"/>
          <w:lang w:eastAsia="sk-SK"/>
        </w:rPr>
        <w:t>Cerința 1</w:t>
      </w:r>
      <w:r w:rsidR="002C616F">
        <w:rPr>
          <w:rFonts w:asciiTheme="minorHAnsi" w:hAnsiTheme="minorHAnsi" w:cstheme="minorHAnsi"/>
          <w:iCs/>
          <w:sz w:val="24"/>
          <w:lang w:eastAsia="sk-SK"/>
        </w:rPr>
        <w:t>1</w:t>
      </w:r>
      <w:r w:rsidRPr="008A4FE2">
        <w:rPr>
          <w:rFonts w:asciiTheme="minorHAnsi" w:hAnsiTheme="minorHAnsi" w:cstheme="minorHAnsi"/>
          <w:iCs/>
          <w:sz w:val="24"/>
          <w:lang w:eastAsia="sk-SK"/>
        </w:rPr>
        <w:t xml:space="preserve"> </w:t>
      </w:r>
      <w:r w:rsidRPr="008A4FE2">
        <w:rPr>
          <w:rFonts w:asciiTheme="minorHAnsi" w:hAnsiTheme="minorHAnsi" w:cstheme="minorHAnsi"/>
          <w:b/>
          <w:bCs/>
          <w:iCs/>
          <w:sz w:val="24"/>
          <w:lang w:eastAsia="sk-SK"/>
        </w:rPr>
        <w:t>În cazul s</w:t>
      </w:r>
      <w:r w:rsidRPr="008A4FE2">
        <w:rPr>
          <w:rFonts w:asciiTheme="minorHAnsi" w:hAnsiTheme="minorHAnsi" w:cstheme="minorHAnsi"/>
          <w:b/>
          <w:bCs/>
          <w:snapToGrid w:val="0"/>
          <w:sz w:val="24"/>
        </w:rPr>
        <w:t>olicitantului</w:t>
      </w:r>
      <w:r w:rsidRPr="008A4FE2">
        <w:rPr>
          <w:rFonts w:asciiTheme="minorHAnsi" w:eastAsiaTheme="minorHAnsi" w:hAnsiTheme="minorHAnsi" w:cstheme="minorHAnsi"/>
          <w:b/>
          <w:bCs/>
          <w:snapToGrid w:val="0"/>
          <w:spacing w:val="-6"/>
          <w:sz w:val="24"/>
        </w:rPr>
        <w:t xml:space="preserve"> </w:t>
      </w:r>
      <w:r w:rsidRPr="008A4FE2">
        <w:rPr>
          <w:rFonts w:asciiTheme="minorHAnsi" w:hAnsiTheme="minorHAnsi" w:cstheme="minorHAnsi"/>
          <w:b/>
          <w:bCs/>
          <w:snapToGrid w:val="0"/>
          <w:sz w:val="24"/>
        </w:rPr>
        <w:t>pentru care au fost stabilite debite în sarcina sa, ca urmare a măsurilor legale întreprinse de autoritatea de management, acesta va putea încheia contractul de finanțare în următoarele situații:</w:t>
      </w:r>
      <w:r>
        <w:rPr>
          <w:rFonts w:asciiTheme="minorHAnsi" w:hAnsiTheme="minorHAnsi" w:cstheme="minorHAnsi"/>
          <w:b/>
          <w:bCs/>
          <w:snapToGrid w:val="0"/>
          <w:sz w:val="24"/>
        </w:rPr>
        <w:t xml:space="preserve"> </w:t>
      </w:r>
    </w:p>
    <w:p w14:paraId="787D7ED4" w14:textId="5722DC12" w:rsidR="003859E3" w:rsidRPr="00E6769F" w:rsidRDefault="00850AF1" w:rsidP="008A4FE2">
      <w:pPr>
        <w:pStyle w:val="bullet"/>
        <w:numPr>
          <w:ilvl w:val="0"/>
          <w:numId w:val="0"/>
        </w:numPr>
        <w:spacing w:before="0" w:after="0"/>
        <w:rPr>
          <w:rFonts w:cstheme="minorHAnsi"/>
          <w:sz w:val="24"/>
        </w:rPr>
      </w:pPr>
      <w:r w:rsidRPr="00E6769F">
        <w:rPr>
          <w:rFonts w:asciiTheme="minorHAnsi" w:eastAsia="Calibri" w:hAnsiTheme="minorHAnsi" w:cstheme="minorHAnsi"/>
          <w:b/>
          <w:spacing w:val="-6"/>
          <w:sz w:val="24"/>
        </w:rPr>
        <w:t xml:space="preserve">    </w:t>
      </w:r>
    </w:p>
    <w:p w14:paraId="4075D4EA" w14:textId="77777777" w:rsidR="00367F79" w:rsidRPr="00E6769F" w:rsidRDefault="00367F79" w:rsidP="008811BE">
      <w:pPr>
        <w:numPr>
          <w:ilvl w:val="2"/>
          <w:numId w:val="11"/>
        </w:numPr>
        <w:spacing w:before="120" w:after="120" w:line="240" w:lineRule="auto"/>
        <w:ind w:left="1134" w:hanging="174"/>
        <w:jc w:val="both"/>
        <w:rPr>
          <w:rFonts w:cstheme="minorHAnsi"/>
          <w:spacing w:val="-6"/>
          <w:sz w:val="24"/>
          <w:szCs w:val="24"/>
        </w:rPr>
      </w:pPr>
      <w:r w:rsidRPr="00701553">
        <w:rPr>
          <w:rFonts w:cstheme="minorHAnsi"/>
          <w:spacing w:val="-6"/>
          <w:sz w:val="24"/>
          <w:szCs w:val="24"/>
        </w:rPr>
        <w:t>recunoaște debitul stabilit în sarcina sa de AM PR</w:t>
      </w:r>
      <w:r w:rsidRPr="00701553">
        <w:rPr>
          <w:rFonts w:cstheme="minorHAnsi"/>
          <w:bCs/>
          <w:spacing w:val="-6"/>
          <w:sz w:val="24"/>
          <w:szCs w:val="24"/>
        </w:rPr>
        <w:t>SV Oltenia</w:t>
      </w:r>
      <w:r w:rsidRPr="00701553">
        <w:rPr>
          <w:rFonts w:cstheme="minorHAnsi"/>
          <w:spacing w:val="-6"/>
          <w:sz w:val="24"/>
          <w:szCs w:val="24"/>
        </w:rPr>
        <w:t xml:space="preserve"> 2021-2027 sau alte AM și îl achită</w:t>
      </w:r>
      <w:r w:rsidRPr="00E6769F">
        <w:rPr>
          <w:rFonts w:cstheme="minorHAnsi"/>
          <w:spacing w:val="-6"/>
          <w:sz w:val="24"/>
          <w:szCs w:val="24"/>
        </w:rPr>
        <w:t xml:space="preserve">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0375EB41" w14:textId="77777777" w:rsidR="00367F79" w:rsidRPr="00E6769F" w:rsidRDefault="00367F79" w:rsidP="008811BE">
      <w:pPr>
        <w:numPr>
          <w:ilvl w:val="2"/>
          <w:numId w:val="11"/>
        </w:numPr>
        <w:spacing w:before="120" w:after="120" w:line="240" w:lineRule="auto"/>
        <w:ind w:left="1134" w:hanging="174"/>
        <w:jc w:val="both"/>
        <w:rPr>
          <w:rFonts w:cstheme="minorHAnsi"/>
          <w:spacing w:val="-6"/>
          <w:sz w:val="24"/>
          <w:szCs w:val="24"/>
        </w:rPr>
      </w:pPr>
      <w:r w:rsidRPr="00E6769F">
        <w:rPr>
          <w:rFonts w:cstheme="minorHAnsi"/>
          <w:spacing w:val="-6"/>
          <w:sz w:val="24"/>
          <w:szCs w:val="24"/>
        </w:rPr>
        <w:t>a contestat în instanță notificările/procesele-verbale/notele de constatare a unor debite și prin decizie a instanțelor de judecată s-a dispus suspendarea executării, anexând dovezi în acest sens;</w:t>
      </w:r>
    </w:p>
    <w:p w14:paraId="5DCED2B6" w14:textId="77777777" w:rsidR="00367F79" w:rsidRDefault="00367F79" w:rsidP="00367F79">
      <w:pPr>
        <w:spacing w:before="120" w:after="120"/>
        <w:ind w:left="1134" w:hanging="174"/>
        <w:rPr>
          <w:rFonts w:cstheme="minorHAnsi"/>
          <w:spacing w:val="-6"/>
          <w:sz w:val="24"/>
          <w:szCs w:val="24"/>
        </w:rPr>
      </w:pPr>
      <w:r w:rsidRPr="00E6769F">
        <w:rPr>
          <w:rFonts w:cstheme="minorHAnsi"/>
          <w:spacing w:val="-6"/>
          <w:sz w:val="24"/>
          <w:szCs w:val="24"/>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3A9855A2" w14:textId="6787749E" w:rsidR="002C616F" w:rsidRDefault="002C616F" w:rsidP="002C616F">
      <w:pPr>
        <w:spacing w:before="120" w:after="120"/>
        <w:jc w:val="both"/>
        <w:rPr>
          <w:rFonts w:cstheme="minorHAnsi"/>
          <w:spacing w:val="-6"/>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Pr>
          <w:rFonts w:cstheme="minorHAnsi"/>
          <w:sz w:val="24"/>
        </w:rPr>
      </w:r>
      <w:r>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8A4FE2">
        <w:rPr>
          <w:rFonts w:cstheme="minorHAnsi"/>
          <w:iCs/>
          <w:sz w:val="24"/>
          <w:lang w:eastAsia="sk-SK"/>
        </w:rPr>
        <w:t>Cerința 1</w:t>
      </w:r>
      <w:r>
        <w:rPr>
          <w:rFonts w:cstheme="minorHAnsi"/>
          <w:iCs/>
          <w:sz w:val="24"/>
          <w:lang w:eastAsia="sk-SK"/>
        </w:rPr>
        <w:t>2</w:t>
      </w:r>
      <w:r w:rsidRPr="008A4FE2">
        <w:rPr>
          <w:rFonts w:cstheme="minorHAnsi"/>
          <w:iCs/>
          <w:sz w:val="24"/>
          <w:lang w:eastAsia="sk-SK"/>
        </w:rPr>
        <w:t xml:space="preserve"> </w:t>
      </w:r>
      <w:r w:rsidRPr="002C616F">
        <w:rPr>
          <w:rFonts w:cstheme="minorHAnsi"/>
          <w:b/>
          <w:bCs/>
          <w:iCs/>
          <w:sz w:val="24"/>
          <w:lang w:eastAsia="sk-SK"/>
        </w:rPr>
        <w:tab/>
        <w:t>Solicitantul deține dreptul legal de a desfășura activitățile prevăzute în cadrul proiectului, cu excepția situației în care investiția pentru care se solicită finanțare presupune înființarea unui sediu secundar (punct de lucru) ori activarea într-un nou domeniu de activitate (clasa CAEN):</w:t>
      </w:r>
    </w:p>
    <w:p w14:paraId="5E2A1030" w14:textId="77777777" w:rsidR="002C616F" w:rsidRDefault="002C616F" w:rsidP="00367F79">
      <w:pPr>
        <w:spacing w:before="120" w:after="120"/>
        <w:ind w:left="1134" w:hanging="174"/>
        <w:rPr>
          <w:rFonts w:cstheme="minorHAnsi"/>
          <w:spacing w:val="-6"/>
          <w:sz w:val="24"/>
          <w:szCs w:val="24"/>
        </w:rPr>
      </w:pPr>
    </w:p>
    <w:p w14:paraId="09181F80" w14:textId="226E951E" w:rsidR="002C616F" w:rsidRDefault="002C616F" w:rsidP="002C616F">
      <w:pPr>
        <w:spacing w:before="120" w:after="120"/>
        <w:jc w:val="both"/>
        <w:rPr>
          <w:rFonts w:cstheme="minorHAnsi"/>
          <w:spacing w:val="-6"/>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Pr>
          <w:rFonts w:cstheme="minorHAnsi"/>
          <w:sz w:val="24"/>
        </w:rPr>
      </w:r>
      <w:r>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Pr="008A4FE2">
        <w:rPr>
          <w:rFonts w:cstheme="minorHAnsi"/>
          <w:iCs/>
          <w:sz w:val="24"/>
          <w:lang w:eastAsia="sk-SK"/>
        </w:rPr>
        <w:t>Cerința 1</w:t>
      </w:r>
      <w:r>
        <w:rPr>
          <w:rFonts w:cstheme="minorHAnsi"/>
          <w:iCs/>
          <w:sz w:val="24"/>
          <w:lang w:eastAsia="sk-SK"/>
        </w:rPr>
        <w:t>3</w:t>
      </w:r>
      <w:r w:rsidRPr="008A4FE2">
        <w:rPr>
          <w:rFonts w:cstheme="minorHAnsi"/>
          <w:iCs/>
          <w:sz w:val="24"/>
          <w:lang w:eastAsia="sk-SK"/>
        </w:rPr>
        <w:t xml:space="preserve"> </w:t>
      </w:r>
      <w:r w:rsidRPr="002C616F">
        <w:rPr>
          <w:rFonts w:cstheme="minorHAnsi"/>
          <w:b/>
          <w:bCs/>
          <w:iCs/>
          <w:sz w:val="24"/>
          <w:lang w:eastAsia="sk-SK"/>
        </w:rPr>
        <w:tab/>
        <w:t>Solicitantul nu se află în situațiile prevăzute de Recomandarea Comisiei Europene nr. 1039/16.07.2020, publicată în JOUE nr 227/16.07.2020 privind condiționarea acordării sprijinului financiar public de lipsa unei legături cu jurisdicțiile necooperante în scopuri fiscale, respectiv :</w:t>
      </w:r>
    </w:p>
    <w:p w14:paraId="075B6CC7" w14:textId="3997ADF8" w:rsidR="002F0B96" w:rsidRPr="002F0B96" w:rsidRDefault="002F0B96" w:rsidP="002F0B96">
      <w:pPr>
        <w:pStyle w:val="ListParagraph"/>
        <w:numPr>
          <w:ilvl w:val="0"/>
          <w:numId w:val="13"/>
        </w:numPr>
        <w:rPr>
          <w:rFonts w:cstheme="minorHAnsi"/>
          <w:noProof/>
          <w:sz w:val="24"/>
          <w:szCs w:val="24"/>
        </w:rPr>
      </w:pPr>
      <w:r w:rsidRPr="002F0B96">
        <w:rPr>
          <w:rFonts w:cstheme="minorHAnsi"/>
          <w:noProof/>
          <w:sz w:val="24"/>
          <w:szCs w:val="24"/>
        </w:rPr>
        <w:t>nu este rezident în scopuri fiscale sau înmatriculat în temeiul legilor din jurisdicțiile care figurează pe lista Uniunii Europene a jurisdicțiilor necooperante în scopuri fiscale;</w:t>
      </w:r>
    </w:p>
    <w:p w14:paraId="5968CFB4" w14:textId="23F18988" w:rsidR="002F0B96" w:rsidRPr="002F0B96" w:rsidRDefault="002F0B96" w:rsidP="002F0B96">
      <w:pPr>
        <w:pStyle w:val="ListParagraph"/>
        <w:numPr>
          <w:ilvl w:val="0"/>
          <w:numId w:val="13"/>
        </w:numPr>
        <w:rPr>
          <w:rFonts w:cstheme="minorHAnsi"/>
          <w:noProof/>
          <w:sz w:val="24"/>
          <w:szCs w:val="24"/>
        </w:rPr>
      </w:pPr>
      <w:r w:rsidRPr="002F0B96">
        <w:rPr>
          <w:rFonts w:cstheme="minorHAnsi"/>
          <w:noProof/>
          <w:sz w:val="24"/>
          <w:szCs w:val="24"/>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4F51C30" w14:textId="0D10F7F8" w:rsidR="002F0B96" w:rsidRPr="002F0B96" w:rsidRDefault="002F0B96" w:rsidP="002F0B96">
      <w:pPr>
        <w:pStyle w:val="ListParagraph"/>
        <w:numPr>
          <w:ilvl w:val="0"/>
          <w:numId w:val="13"/>
        </w:numPr>
        <w:rPr>
          <w:rFonts w:cstheme="minorHAnsi"/>
          <w:noProof/>
          <w:sz w:val="24"/>
          <w:szCs w:val="24"/>
        </w:rPr>
      </w:pPr>
      <w:r w:rsidRPr="002F0B96">
        <w:rPr>
          <w:rFonts w:cstheme="minorHAnsi"/>
          <w:noProof/>
          <w:sz w:val="24"/>
          <w:szCs w:val="24"/>
        </w:rPr>
        <w:t>nu controlează, direct sau indirect, filialele sau nu dețin unități permanente proprii în jurisdicțiile care figurează pe lista Uniunii Europene a jurisdicțiilor necooperante în scopuri fiscale; și</w:t>
      </w:r>
    </w:p>
    <w:p w14:paraId="014682E4" w14:textId="1358FB6C" w:rsidR="002C616F" w:rsidRPr="002F0B96" w:rsidRDefault="002F0B96" w:rsidP="002F0B96">
      <w:pPr>
        <w:pStyle w:val="ListParagraph"/>
        <w:numPr>
          <w:ilvl w:val="0"/>
          <w:numId w:val="13"/>
        </w:numPr>
        <w:spacing w:before="120" w:after="120"/>
        <w:rPr>
          <w:rFonts w:cstheme="minorHAnsi"/>
          <w:spacing w:val="-6"/>
          <w:sz w:val="24"/>
          <w:szCs w:val="24"/>
        </w:rPr>
      </w:pPr>
      <w:r w:rsidRPr="002F0B96">
        <w:rPr>
          <w:rFonts w:cstheme="minorHAnsi"/>
          <w:noProof/>
          <w:sz w:val="24"/>
          <w:szCs w:val="24"/>
        </w:rPr>
        <w:lastRenderedPageBreak/>
        <w:t>nu exercită dreptul de proprietate în comun cu întreprinderile din jurisdicțiile care figurează pe lista Uniunii Europene a jurisdicțiilor necooperante în scopuri fiscale</w:t>
      </w:r>
    </w:p>
    <w:p w14:paraId="27F777F5" w14:textId="77D76E9D" w:rsidR="00A24ED1" w:rsidRPr="00701553" w:rsidRDefault="00701553" w:rsidP="00A24ED1">
      <w:pPr>
        <w:widowControl w:val="0"/>
        <w:rPr>
          <w:rFonts w:eastAsia="SimSun" w:cstheme="minorHAnsi"/>
          <w:b/>
          <w:bCs/>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850AF1" w:rsidRPr="00701553">
        <w:rPr>
          <w:rFonts w:cstheme="minorHAnsi"/>
          <w:bCs/>
          <w:sz w:val="24"/>
          <w:szCs w:val="24"/>
        </w:rPr>
        <w:t>Cerința 1</w:t>
      </w:r>
      <w:r w:rsidR="008D5CAE">
        <w:rPr>
          <w:rFonts w:cstheme="minorHAnsi"/>
          <w:bCs/>
          <w:sz w:val="24"/>
          <w:szCs w:val="24"/>
        </w:rPr>
        <w:t>4</w:t>
      </w:r>
      <w:r w:rsidR="001340B6" w:rsidRPr="00701553">
        <w:rPr>
          <w:rFonts w:cstheme="minorHAnsi"/>
          <w:b/>
          <w:sz w:val="24"/>
          <w:szCs w:val="24"/>
        </w:rPr>
        <w:t xml:space="preserve">. </w:t>
      </w:r>
      <w:r w:rsidR="00A24ED1" w:rsidRPr="00701553">
        <w:rPr>
          <w:rFonts w:eastAsia="SimSun" w:cstheme="minorHAnsi"/>
          <w:b/>
          <w:bCs/>
          <w:sz w:val="24"/>
          <w:szCs w:val="24"/>
        </w:rPr>
        <w:t>Activitățile propuse prin proiectele depuse la finanțare vizează exclusiv acțiunile sprijinite/activitățile eligibile din secțiunile 3.6 și 5.2.2.</w:t>
      </w:r>
    </w:p>
    <w:p w14:paraId="334E9F4F" w14:textId="77777777" w:rsidR="00A24ED1" w:rsidRPr="00E6769F" w:rsidRDefault="00A24ED1" w:rsidP="00A24ED1">
      <w:pPr>
        <w:widowControl w:val="0"/>
        <w:rPr>
          <w:rFonts w:eastAsia="SimSun" w:cstheme="minorHAnsi"/>
          <w:b/>
          <w:bCs/>
          <w:iCs/>
          <w:sz w:val="24"/>
          <w:szCs w:val="24"/>
        </w:rPr>
      </w:pPr>
      <w:r w:rsidRPr="00701553">
        <w:rPr>
          <w:rFonts w:eastAsia="SimSun" w:cstheme="minorHAnsi"/>
          <w:b/>
          <w:bCs/>
          <w:sz w:val="24"/>
          <w:szCs w:val="24"/>
        </w:rPr>
        <w:t xml:space="preserve">Activitățile proiectului sunt în conformitate cu </w:t>
      </w:r>
      <w:r w:rsidRPr="00701553">
        <w:rPr>
          <w:rFonts w:eastAsia="SimSun" w:cstheme="minorHAnsi"/>
          <w:b/>
          <w:bCs/>
          <w:iCs/>
          <w:sz w:val="24"/>
          <w:szCs w:val="24"/>
        </w:rPr>
        <w:t xml:space="preserve">Obiectivul Specific 1.2. - „Valorificarea avantajelor digitalizării, în beneficiul cetățenilor, al companiilor, al organizațiilor de cercetare și al autorităților publice”, Acţiunea 2 – „Digitalizare în folosul IMM-urilor”, </w:t>
      </w:r>
      <w:r w:rsidRPr="00701553">
        <w:rPr>
          <w:rFonts w:eastAsia="SimSun" w:cstheme="minorHAnsi"/>
          <w:b/>
          <w:bCs/>
          <w:sz w:val="24"/>
          <w:szCs w:val="24"/>
        </w:rPr>
        <w:t>și conduc la realizarea indicatorilor de program.</w:t>
      </w:r>
    </w:p>
    <w:p w14:paraId="024927D2" w14:textId="7052579F" w:rsidR="00411ECC" w:rsidRPr="00E6769F" w:rsidRDefault="00411ECC" w:rsidP="00411ECC">
      <w:pPr>
        <w:widowControl w:val="0"/>
        <w:rPr>
          <w:rFonts w:cstheme="minorHAnsi"/>
          <w:sz w:val="24"/>
          <w:szCs w:val="24"/>
        </w:rPr>
      </w:pPr>
      <w:r w:rsidRPr="00E6769F">
        <w:rPr>
          <w:rFonts w:eastAsia="SimSun" w:cstheme="minorHAnsi"/>
          <w:sz w:val="24"/>
          <w:szCs w:val="24"/>
        </w:rPr>
        <w:t xml:space="preserve">         </w:t>
      </w:r>
    </w:p>
    <w:p w14:paraId="2C699935" w14:textId="184AAFB9" w:rsidR="006D41CB" w:rsidRPr="00E6769F" w:rsidRDefault="00701553" w:rsidP="001A400E">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120"/>
        <w:rPr>
          <w:rFonts w:asciiTheme="minorHAnsi" w:hAnsiTheme="minorHAnsi" w:cstheme="minorHAnsi"/>
          <w:b/>
          <w:bCs/>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w:t>
      </w:r>
      <w:r w:rsidR="001340B6" w:rsidRPr="00701553">
        <w:rPr>
          <w:rFonts w:asciiTheme="minorHAnsi" w:hAnsiTheme="minorHAnsi" w:cstheme="minorHAnsi"/>
          <w:bCs/>
          <w:sz w:val="24"/>
        </w:rPr>
        <w:t>Cerința 1</w:t>
      </w:r>
      <w:r w:rsidR="008D5CAE">
        <w:rPr>
          <w:rFonts w:asciiTheme="minorHAnsi" w:hAnsiTheme="minorHAnsi" w:cstheme="minorHAnsi"/>
          <w:bCs/>
          <w:sz w:val="24"/>
        </w:rPr>
        <w:t>5</w:t>
      </w:r>
      <w:r w:rsidR="001340B6" w:rsidRPr="00701553">
        <w:rPr>
          <w:rFonts w:asciiTheme="minorHAnsi" w:hAnsiTheme="minorHAnsi" w:cstheme="minorHAnsi"/>
          <w:b/>
          <w:sz w:val="24"/>
        </w:rPr>
        <w:t xml:space="preserve">. </w:t>
      </w:r>
      <w:r w:rsidR="001A400E" w:rsidRPr="00701553">
        <w:rPr>
          <w:rFonts w:asciiTheme="minorHAnsi" w:hAnsiTheme="minorHAnsi" w:cstheme="minorHAnsi"/>
          <w:b/>
          <w:sz w:val="24"/>
        </w:rPr>
        <w:t>La depunerea cererii de finanțare, solicitantul trebuie să aibă deja locul de implementare a proiectului înregistrat ca sediu principal sau secundar (punct de lucru), conform certificatului constatator ONRC.</w:t>
      </w:r>
      <w:bookmarkStart w:id="0" w:name="_Hlk134793223"/>
    </w:p>
    <w:p w14:paraId="1B0E4C9E" w14:textId="77777777" w:rsidR="00872BCC" w:rsidRDefault="00872BCC" w:rsidP="00411ECC">
      <w:pPr>
        <w:pStyle w:val="bullet"/>
        <w:numPr>
          <w:ilvl w:val="0"/>
          <w:numId w:val="0"/>
        </w:numPr>
        <w:spacing w:before="0" w:after="0"/>
        <w:ind w:left="1352" w:firstLine="64"/>
        <w:rPr>
          <w:rFonts w:asciiTheme="minorHAnsi" w:hAnsiTheme="minorHAnsi" w:cstheme="minorHAnsi"/>
          <w:sz w:val="24"/>
        </w:rPr>
      </w:pPr>
    </w:p>
    <w:p w14:paraId="60F1CCE7" w14:textId="407B0553" w:rsidR="00872BCC" w:rsidRPr="00872BCC" w:rsidRDefault="00701553" w:rsidP="00872BCC">
      <w:pPr>
        <w:pStyle w:val="5Normal"/>
        <w:rPr>
          <w:rFonts w:asciiTheme="minorHAnsi" w:hAnsiTheme="minorHAnsi" w:cstheme="minorHAnsi"/>
          <w:b/>
          <w:bCs/>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w:t>
      </w:r>
      <w:r w:rsidR="00872BCC" w:rsidRPr="00701553">
        <w:rPr>
          <w:rFonts w:asciiTheme="minorHAnsi" w:hAnsiTheme="minorHAnsi" w:cstheme="minorHAnsi"/>
          <w:bCs/>
          <w:sz w:val="24"/>
        </w:rPr>
        <w:t>Cerința 1</w:t>
      </w:r>
      <w:r w:rsidR="008D5CAE">
        <w:rPr>
          <w:rFonts w:asciiTheme="minorHAnsi" w:hAnsiTheme="minorHAnsi" w:cstheme="minorHAnsi"/>
          <w:bCs/>
          <w:sz w:val="24"/>
        </w:rPr>
        <w:t>6</w:t>
      </w:r>
      <w:r w:rsidR="00872BCC" w:rsidRPr="00701553">
        <w:rPr>
          <w:rFonts w:asciiTheme="minorHAnsi" w:hAnsiTheme="minorHAnsi" w:cstheme="minorHAnsi"/>
          <w:sz w:val="24"/>
        </w:rPr>
        <w:t xml:space="preserve">.  </w:t>
      </w:r>
      <w:r w:rsidR="00872BCC" w:rsidRPr="00701553">
        <w:rPr>
          <w:rFonts w:asciiTheme="minorHAnsi" w:hAnsiTheme="minorHAnsi" w:cstheme="minorHAnsi"/>
          <w:b/>
          <w:bCs/>
          <w:sz w:val="24"/>
        </w:rPr>
        <w:t>Activitățile propuse prin proiect, respectiv investiția, vizează un singur domeniu de activitate (clasă CAEN) care constituie obiectul proietului</w:t>
      </w:r>
      <w:r w:rsidR="00872BCC" w:rsidRPr="00701553">
        <w:rPr>
          <w:rFonts w:asciiTheme="minorHAnsi" w:hAnsiTheme="minorHAnsi" w:cstheme="minorHAnsi"/>
          <w:sz w:val="24"/>
        </w:rPr>
        <w:t xml:space="preserve"> </w:t>
      </w:r>
    </w:p>
    <w:p w14:paraId="7E3E1F8A" w14:textId="77777777" w:rsidR="001A400E" w:rsidRDefault="001A400E" w:rsidP="00411ECC">
      <w:pPr>
        <w:pStyle w:val="bullet"/>
        <w:numPr>
          <w:ilvl w:val="0"/>
          <w:numId w:val="0"/>
        </w:numPr>
        <w:spacing w:before="0" w:after="0"/>
        <w:ind w:left="1352" w:firstLine="64"/>
        <w:rPr>
          <w:rFonts w:asciiTheme="minorHAnsi" w:hAnsiTheme="minorHAnsi" w:cstheme="minorHAnsi"/>
          <w:sz w:val="24"/>
        </w:rPr>
      </w:pPr>
    </w:p>
    <w:p w14:paraId="3D2A60E2" w14:textId="60109002" w:rsidR="00872BCC" w:rsidRPr="00872BCC" w:rsidRDefault="00701553" w:rsidP="00872BCC">
      <w:pPr>
        <w:pStyle w:val="5Normal"/>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w:t>
      </w:r>
      <w:r w:rsidR="00872BCC" w:rsidRPr="00701553">
        <w:rPr>
          <w:rFonts w:asciiTheme="minorHAnsi" w:hAnsiTheme="minorHAnsi" w:cstheme="minorHAnsi"/>
          <w:bCs/>
          <w:sz w:val="24"/>
        </w:rPr>
        <w:t>Cerința 1</w:t>
      </w:r>
      <w:r w:rsidR="008D5CAE">
        <w:rPr>
          <w:rFonts w:asciiTheme="minorHAnsi" w:hAnsiTheme="minorHAnsi" w:cstheme="minorHAnsi"/>
          <w:bCs/>
          <w:sz w:val="24"/>
        </w:rPr>
        <w:t>7</w:t>
      </w:r>
      <w:r w:rsidR="00872BCC" w:rsidRPr="00701553">
        <w:rPr>
          <w:rFonts w:asciiTheme="minorHAnsi" w:hAnsiTheme="minorHAnsi" w:cstheme="minorHAnsi"/>
          <w:sz w:val="24"/>
        </w:rPr>
        <w:t>.  P</w:t>
      </w:r>
      <w:r w:rsidR="00872BCC" w:rsidRPr="00701553">
        <w:rPr>
          <w:rFonts w:asciiTheme="minorHAnsi" w:hAnsiTheme="minorHAnsi" w:cstheme="minorHAnsi"/>
          <w:b/>
          <w:bCs/>
          <w:sz w:val="24"/>
        </w:rPr>
        <w:t>roiectul se referă la investiții pentru care nu au fost demarate lucrările (</w:t>
      </w:r>
      <w:r w:rsidR="00872BCC" w:rsidRPr="00701553">
        <w:rPr>
          <w:rFonts w:asciiTheme="minorHAnsi" w:hAnsiTheme="minorHAnsi" w:cstheme="minorHAnsi"/>
          <w:sz w:val="24"/>
        </w:rPr>
        <w:t>nu a fost încheiat primul angajament cu caracter juridic obligatoriu de comandă pentru echipamente sau orice alt angajament prin care investiţia devine ireversibilă)</w:t>
      </w:r>
      <w:r w:rsidR="00872BCC" w:rsidRPr="00701553">
        <w:rPr>
          <w:rFonts w:asciiTheme="minorHAnsi" w:hAnsiTheme="minorHAnsi" w:cstheme="minorHAnsi"/>
          <w:b/>
          <w:bCs/>
          <w:sz w:val="24"/>
        </w:rPr>
        <w:t xml:space="preserve"> înainte de depunerea cererii de finanțare, </w:t>
      </w:r>
      <w:r w:rsidR="00872BCC" w:rsidRPr="00701553">
        <w:rPr>
          <w:rFonts w:asciiTheme="minorHAnsi" w:hAnsiTheme="minorHAnsi" w:cstheme="minorHAnsi"/>
          <w:sz w:val="24"/>
        </w:rPr>
        <w:t xml:space="preserve">cu excepția  activităților aferente achiziționării de servicii de consultanță, inclusiv consultanță IT pentru elaborarea proiectului, respectiv investiția, vizează un singur domeniu de activitate (clasă CAEN) care constituie obiectul proietului </w:t>
      </w:r>
    </w:p>
    <w:p w14:paraId="0E0050DA" w14:textId="77777777" w:rsidR="00872BCC" w:rsidRDefault="00872BCC" w:rsidP="00411ECC">
      <w:pPr>
        <w:pStyle w:val="bullet"/>
        <w:numPr>
          <w:ilvl w:val="0"/>
          <w:numId w:val="0"/>
        </w:numPr>
        <w:spacing w:before="0" w:after="0"/>
        <w:ind w:left="1352" w:firstLine="64"/>
        <w:rPr>
          <w:rFonts w:asciiTheme="minorHAnsi" w:hAnsiTheme="minorHAnsi" w:cstheme="minorHAnsi"/>
          <w:sz w:val="24"/>
        </w:rPr>
      </w:pPr>
    </w:p>
    <w:p w14:paraId="224A7095" w14:textId="7B96368F" w:rsidR="001A400E" w:rsidRPr="00E6769F" w:rsidRDefault="00701553" w:rsidP="001A400E">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120"/>
        <w:rPr>
          <w:rFonts w:asciiTheme="minorHAnsi" w:hAnsiTheme="minorHAnsi" w:cstheme="minorHAnsi"/>
          <w:b/>
          <w:bCs/>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w:t>
      </w:r>
      <w:r w:rsidR="001A400E" w:rsidRPr="00701553">
        <w:rPr>
          <w:rFonts w:asciiTheme="minorHAnsi" w:hAnsiTheme="minorHAnsi" w:cstheme="minorHAnsi"/>
          <w:bCs/>
          <w:sz w:val="24"/>
        </w:rPr>
        <w:t>Cerința 1</w:t>
      </w:r>
      <w:r w:rsidR="008D5CAE">
        <w:rPr>
          <w:rFonts w:asciiTheme="minorHAnsi" w:hAnsiTheme="minorHAnsi" w:cstheme="minorHAnsi"/>
          <w:bCs/>
          <w:sz w:val="24"/>
        </w:rPr>
        <w:t>8</w:t>
      </w:r>
      <w:r w:rsidR="001A400E" w:rsidRPr="00701553">
        <w:rPr>
          <w:rFonts w:asciiTheme="minorHAnsi" w:hAnsiTheme="minorHAnsi" w:cstheme="minorHAnsi"/>
          <w:b/>
          <w:sz w:val="24"/>
        </w:rPr>
        <w:t xml:space="preserve">. </w:t>
      </w:r>
      <w:r w:rsidR="001A400E" w:rsidRPr="00701553">
        <w:rPr>
          <w:rFonts w:asciiTheme="minorHAnsi" w:hAnsiTheme="minorHAnsi" w:cstheme="minorHAnsi"/>
          <w:b/>
          <w:bCs/>
          <w:sz w:val="24"/>
        </w:rPr>
        <w:t>Valoarea finanțării nerambursabile solicitate este de minimum 10.000 euro și maximum 75.000 euro, echivalent în lei la cursul de schimb Infoeuro, valabil la data lansării apelului de proiecte (publicării ghidului specific)</w:t>
      </w:r>
    </w:p>
    <w:p w14:paraId="6AF0249E" w14:textId="77777777" w:rsidR="00411ECC" w:rsidRPr="00872BCC" w:rsidRDefault="00411ECC" w:rsidP="00411ECC">
      <w:pPr>
        <w:autoSpaceDE w:val="0"/>
        <w:autoSpaceDN w:val="0"/>
        <w:adjustRightInd w:val="0"/>
        <w:spacing w:after="0" w:line="240" w:lineRule="auto"/>
        <w:ind w:left="720"/>
        <w:jc w:val="both"/>
        <w:rPr>
          <w:rFonts w:cstheme="minorHAnsi"/>
          <w:bCs/>
          <w:sz w:val="24"/>
          <w:szCs w:val="24"/>
        </w:rPr>
      </w:pPr>
    </w:p>
    <w:bookmarkEnd w:id="0"/>
    <w:p w14:paraId="2F72A9B4" w14:textId="4927A367" w:rsidR="001340B6" w:rsidRPr="001A400E" w:rsidRDefault="00701553" w:rsidP="001A400E">
      <w:pPr>
        <w:jc w:val="both"/>
        <w:rPr>
          <w:rFonts w:cstheme="minorHAnsi"/>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1340B6" w:rsidRPr="00701553">
        <w:rPr>
          <w:rFonts w:cstheme="minorHAnsi"/>
          <w:bCs/>
          <w:sz w:val="24"/>
          <w:szCs w:val="24"/>
        </w:rPr>
        <w:t>Cerința 1</w:t>
      </w:r>
      <w:r w:rsidR="008D5CAE">
        <w:rPr>
          <w:rFonts w:cstheme="minorHAnsi"/>
          <w:bCs/>
          <w:sz w:val="24"/>
          <w:szCs w:val="24"/>
        </w:rPr>
        <w:t>9</w:t>
      </w:r>
      <w:r w:rsidR="001340B6" w:rsidRPr="00701553">
        <w:rPr>
          <w:rFonts w:cstheme="minorHAnsi"/>
          <w:b/>
          <w:sz w:val="24"/>
          <w:szCs w:val="24"/>
        </w:rPr>
        <w:t>.</w:t>
      </w:r>
      <w:r w:rsidR="001340B6" w:rsidRPr="00701553">
        <w:rPr>
          <w:rFonts w:cstheme="minorHAnsi"/>
          <w:sz w:val="24"/>
          <w:szCs w:val="24"/>
        </w:rPr>
        <w:t xml:space="preserve">  </w:t>
      </w:r>
      <w:r w:rsidR="00872BCC" w:rsidRPr="00701553">
        <w:rPr>
          <w:rFonts w:cstheme="minorHAnsi"/>
          <w:b/>
          <w:bCs/>
          <w:sz w:val="24"/>
          <w:szCs w:val="24"/>
        </w:rPr>
        <w:t>Contribuția proprie minimă a solicitantului la valoarea eligibilă a proiectului este de minim 10% din cheltuielile eligibile, în conformitate cu regulile privind ajutorul de minimis</w:t>
      </w:r>
      <w:r w:rsidR="00A24ED1" w:rsidRPr="00701553">
        <w:rPr>
          <w:rFonts w:cstheme="minorHAnsi"/>
          <w:b/>
          <w:bCs/>
          <w:sz w:val="24"/>
          <w:szCs w:val="24"/>
        </w:rPr>
        <w:t>.</w:t>
      </w:r>
    </w:p>
    <w:p w14:paraId="4E9FA5D5" w14:textId="77777777" w:rsidR="00411ECC" w:rsidRDefault="00411ECC" w:rsidP="00411ECC">
      <w:pPr>
        <w:autoSpaceDE w:val="0"/>
        <w:autoSpaceDN w:val="0"/>
        <w:adjustRightInd w:val="0"/>
        <w:spacing w:after="0" w:line="240" w:lineRule="auto"/>
        <w:ind w:left="720"/>
        <w:jc w:val="both"/>
        <w:rPr>
          <w:rFonts w:cstheme="minorHAnsi"/>
          <w:sz w:val="24"/>
          <w:szCs w:val="24"/>
        </w:rPr>
      </w:pPr>
    </w:p>
    <w:p w14:paraId="4A8CB95F" w14:textId="2BE66B9C" w:rsidR="0021471E" w:rsidRPr="001A400E" w:rsidRDefault="00701553" w:rsidP="0021471E">
      <w:pPr>
        <w:jc w:val="both"/>
        <w:rPr>
          <w:rFonts w:cstheme="minorHAnsi"/>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21471E" w:rsidRPr="00701553">
        <w:rPr>
          <w:rFonts w:cstheme="minorHAnsi"/>
          <w:bCs/>
          <w:sz w:val="24"/>
          <w:szCs w:val="24"/>
        </w:rPr>
        <w:t xml:space="preserve">Cerința </w:t>
      </w:r>
      <w:r w:rsidR="008D5CAE">
        <w:rPr>
          <w:rFonts w:cstheme="minorHAnsi"/>
          <w:bCs/>
          <w:sz w:val="24"/>
          <w:szCs w:val="24"/>
        </w:rPr>
        <w:t>20</w:t>
      </w:r>
      <w:r w:rsidR="0021471E" w:rsidRPr="00701553">
        <w:rPr>
          <w:rFonts w:cstheme="minorHAnsi"/>
          <w:b/>
          <w:sz w:val="24"/>
          <w:szCs w:val="24"/>
        </w:rPr>
        <w:t>.</w:t>
      </w:r>
      <w:r w:rsidR="0021471E" w:rsidRPr="00701553">
        <w:rPr>
          <w:rFonts w:cstheme="minorHAnsi"/>
          <w:sz w:val="24"/>
          <w:szCs w:val="24"/>
        </w:rPr>
        <w:t xml:space="preserve">  </w:t>
      </w:r>
      <w:r w:rsidR="0021471E" w:rsidRPr="00701553">
        <w:rPr>
          <w:rFonts w:cstheme="minorHAnsi"/>
          <w:b/>
          <w:bCs/>
          <w:sz w:val="24"/>
          <w:szCs w:val="24"/>
        </w:rPr>
        <w:t>Solicinatul dovedește că valoarea ajutorului de minimis solicitat nu depășește plafonul de minimis, ținand cont de regula de cumul a ajutoarelor aplicabilă întreprinderii unice</w:t>
      </w:r>
      <w:r w:rsidR="0021471E" w:rsidRPr="00701553">
        <w:rPr>
          <w:rFonts w:cstheme="minorHAnsi"/>
          <w:sz w:val="24"/>
          <w:szCs w:val="24"/>
        </w:rPr>
        <w:t xml:space="preserve">. </w:t>
      </w:r>
    </w:p>
    <w:p w14:paraId="3981FB26" w14:textId="77777777" w:rsidR="0021471E" w:rsidRPr="00E6769F" w:rsidRDefault="0021471E" w:rsidP="00411ECC">
      <w:pPr>
        <w:autoSpaceDE w:val="0"/>
        <w:autoSpaceDN w:val="0"/>
        <w:adjustRightInd w:val="0"/>
        <w:spacing w:after="0" w:line="240" w:lineRule="auto"/>
        <w:ind w:left="720"/>
        <w:jc w:val="both"/>
        <w:rPr>
          <w:rFonts w:cstheme="minorHAnsi"/>
          <w:sz w:val="24"/>
          <w:szCs w:val="24"/>
        </w:rPr>
      </w:pPr>
    </w:p>
    <w:p w14:paraId="5F1988FE" w14:textId="41DA07BF" w:rsidR="00872BCC" w:rsidRPr="001A400E" w:rsidRDefault="00701553" w:rsidP="00872BCC">
      <w:pPr>
        <w:jc w:val="both"/>
        <w:rPr>
          <w:rFonts w:cstheme="minorHAnsi"/>
          <w:sz w:val="24"/>
          <w:szCs w:val="24"/>
        </w:rPr>
      </w:pPr>
      <w:r w:rsidRPr="00E6769F">
        <w:rPr>
          <w:rFonts w:cstheme="minorHAnsi"/>
          <w:sz w:val="24"/>
        </w:rPr>
        <w:lastRenderedPageBreak/>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872BCC" w:rsidRPr="00701553">
        <w:rPr>
          <w:rFonts w:cstheme="minorHAnsi"/>
          <w:bCs/>
          <w:sz w:val="24"/>
          <w:szCs w:val="24"/>
        </w:rPr>
        <w:t xml:space="preserve">Cerința </w:t>
      </w:r>
      <w:r w:rsidR="0021471E" w:rsidRPr="00701553">
        <w:rPr>
          <w:rFonts w:cstheme="minorHAnsi"/>
          <w:bCs/>
          <w:sz w:val="24"/>
          <w:szCs w:val="24"/>
        </w:rPr>
        <w:t>2</w:t>
      </w:r>
      <w:r w:rsidR="008D5CAE">
        <w:rPr>
          <w:rFonts w:cstheme="minorHAnsi"/>
          <w:bCs/>
          <w:sz w:val="24"/>
          <w:szCs w:val="24"/>
        </w:rPr>
        <w:t>1</w:t>
      </w:r>
      <w:r w:rsidR="00872BCC" w:rsidRPr="00701553">
        <w:rPr>
          <w:rFonts w:cstheme="minorHAnsi"/>
          <w:b/>
          <w:sz w:val="24"/>
          <w:szCs w:val="24"/>
        </w:rPr>
        <w:t>.</w:t>
      </w:r>
      <w:r w:rsidR="00872BCC" w:rsidRPr="00701553">
        <w:rPr>
          <w:rFonts w:cstheme="minorHAnsi"/>
          <w:sz w:val="24"/>
          <w:szCs w:val="24"/>
        </w:rPr>
        <w:t xml:space="preserve">  </w:t>
      </w:r>
      <w:r w:rsidR="00872BCC" w:rsidRPr="00701553">
        <w:rPr>
          <w:rFonts w:cstheme="minorHAnsi"/>
          <w:b/>
          <w:bCs/>
          <w:sz w:val="24"/>
          <w:szCs w:val="24"/>
        </w:rPr>
        <w:t>Perioada de implementare a activităților proiectului nu depășește 31.12.2029.</w:t>
      </w:r>
    </w:p>
    <w:p w14:paraId="6D8CBF6D"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666697CC" w14:textId="02ED53F9" w:rsidR="00971B83" w:rsidRPr="00872BCC" w:rsidRDefault="00701553" w:rsidP="00872BCC">
      <w:pPr>
        <w:rPr>
          <w:rFonts w:cstheme="minorHAnsi"/>
          <w:b/>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757EF4" w:rsidRPr="00701553">
        <w:rPr>
          <w:rFonts w:cstheme="minorHAnsi"/>
          <w:bCs/>
          <w:sz w:val="24"/>
          <w:szCs w:val="24"/>
        </w:rPr>
        <w:t xml:space="preserve">Cerința </w:t>
      </w:r>
      <w:r w:rsidR="00872BCC" w:rsidRPr="00701553">
        <w:rPr>
          <w:rFonts w:cstheme="minorHAnsi"/>
          <w:bCs/>
          <w:sz w:val="24"/>
          <w:szCs w:val="24"/>
        </w:rPr>
        <w:t>2</w:t>
      </w:r>
      <w:r w:rsidR="008D5CAE">
        <w:rPr>
          <w:rFonts w:cstheme="minorHAnsi"/>
          <w:bCs/>
          <w:sz w:val="24"/>
          <w:szCs w:val="24"/>
        </w:rPr>
        <w:t>1</w:t>
      </w:r>
      <w:r w:rsidR="00872BCC" w:rsidRPr="00701553">
        <w:rPr>
          <w:rFonts w:cstheme="minorHAnsi"/>
          <w:bCs/>
          <w:sz w:val="24"/>
          <w:szCs w:val="24"/>
        </w:rPr>
        <w:t>.</w:t>
      </w:r>
      <w:r w:rsidR="00757EF4" w:rsidRPr="00701553">
        <w:rPr>
          <w:rFonts w:cstheme="minorHAnsi"/>
          <w:b/>
          <w:sz w:val="24"/>
          <w:szCs w:val="24"/>
        </w:rPr>
        <w:t xml:space="preserve"> </w:t>
      </w:r>
      <w:r w:rsidR="00971B83" w:rsidRPr="00701553">
        <w:rPr>
          <w:rFonts w:cstheme="minorHAnsi"/>
          <w:b/>
          <w:sz w:val="24"/>
          <w:szCs w:val="24"/>
        </w:rPr>
        <w:t>Proiectul respectă principiile privind dezvoltarea durabilă, egalitatea de șanse, gen,  nediscriminarea și accesibilitatea</w:t>
      </w:r>
    </w:p>
    <w:p w14:paraId="26F66D8A" w14:textId="59F1D2E9" w:rsidR="00971B83" w:rsidRPr="009470D4" w:rsidRDefault="00701553" w:rsidP="009470D4">
      <w:pPr>
        <w:pStyle w:val="bullet"/>
        <w:numPr>
          <w:ilvl w:val="0"/>
          <w:numId w:val="0"/>
        </w:numPr>
        <w:spacing w:before="0" w:after="0"/>
        <w:rPr>
          <w:rFonts w:cstheme="minorHAnsi"/>
          <w:b/>
          <w:szCs w:val="20"/>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w:t>
      </w:r>
      <w:r w:rsidR="00971B83" w:rsidRPr="00701553">
        <w:rPr>
          <w:rFonts w:cstheme="minorHAnsi"/>
          <w:bCs/>
          <w:szCs w:val="20"/>
        </w:rPr>
        <w:t xml:space="preserve">Cerința </w:t>
      </w:r>
      <w:r w:rsidR="00872BCC" w:rsidRPr="00701553">
        <w:rPr>
          <w:rFonts w:cstheme="minorHAnsi"/>
          <w:bCs/>
          <w:szCs w:val="20"/>
        </w:rPr>
        <w:t>2</w:t>
      </w:r>
      <w:r w:rsidR="008D5CAE">
        <w:rPr>
          <w:rFonts w:cstheme="minorHAnsi"/>
          <w:bCs/>
          <w:szCs w:val="20"/>
        </w:rPr>
        <w:t>3</w:t>
      </w:r>
      <w:r w:rsidR="00971B83" w:rsidRPr="00701553">
        <w:rPr>
          <w:rFonts w:cstheme="minorHAnsi"/>
          <w:b/>
          <w:szCs w:val="20"/>
        </w:rPr>
        <w:t xml:space="preserve">.  </w:t>
      </w:r>
      <w:r w:rsidR="00971B83" w:rsidRPr="00701553">
        <w:rPr>
          <w:rFonts w:asciiTheme="minorHAnsi" w:hAnsiTheme="minorHAnsi" w:cstheme="minorHAnsi"/>
          <w:b/>
          <w:sz w:val="24"/>
        </w:rPr>
        <w:t>Proiectul respectă principiul DNSH</w:t>
      </w:r>
    </w:p>
    <w:p w14:paraId="223BCDEF"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185F99E1" w14:textId="6759DE24" w:rsidR="00CF7230" w:rsidRPr="009470D4" w:rsidRDefault="00701553" w:rsidP="009470D4">
      <w:pPr>
        <w:jc w:val="both"/>
        <w:rPr>
          <w:rFonts w:cstheme="minorHAnsi"/>
          <w:b/>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411ECC" w:rsidRPr="00701553">
        <w:rPr>
          <w:rFonts w:cstheme="minorHAnsi"/>
          <w:bCs/>
          <w:sz w:val="24"/>
          <w:szCs w:val="24"/>
        </w:rPr>
        <w:t xml:space="preserve">Cerința </w:t>
      </w:r>
      <w:r w:rsidR="00872BCC" w:rsidRPr="00701553">
        <w:rPr>
          <w:rFonts w:cstheme="minorHAnsi"/>
          <w:bCs/>
          <w:sz w:val="24"/>
          <w:szCs w:val="24"/>
        </w:rPr>
        <w:t>2</w:t>
      </w:r>
      <w:r w:rsidR="008D5CAE">
        <w:rPr>
          <w:rFonts w:cstheme="minorHAnsi"/>
          <w:bCs/>
          <w:sz w:val="24"/>
          <w:szCs w:val="24"/>
        </w:rPr>
        <w:t>4</w:t>
      </w:r>
      <w:r w:rsidR="004253B6" w:rsidRPr="00701553">
        <w:rPr>
          <w:rFonts w:cstheme="minorHAnsi"/>
          <w:b/>
          <w:sz w:val="24"/>
          <w:szCs w:val="24"/>
        </w:rPr>
        <w:t xml:space="preserve">. </w:t>
      </w:r>
      <w:r w:rsidR="00CF7230" w:rsidRPr="00701553">
        <w:rPr>
          <w:rFonts w:cstheme="minorHAnsi"/>
          <w:b/>
          <w:sz w:val="24"/>
          <w:szCs w:val="24"/>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123CA413"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3B227968" w14:textId="4773F1CB" w:rsidR="00DD61C4" w:rsidRPr="009470D4" w:rsidRDefault="00701553" w:rsidP="009470D4">
      <w:pPr>
        <w:jc w:val="both"/>
        <w:rPr>
          <w:rFonts w:cstheme="minorHAnsi"/>
          <w:b/>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757EF4" w:rsidRPr="00701553">
        <w:rPr>
          <w:rFonts w:cstheme="minorHAnsi"/>
          <w:bCs/>
          <w:sz w:val="24"/>
          <w:szCs w:val="24"/>
        </w:rPr>
        <w:t>Cerința 2</w:t>
      </w:r>
      <w:r w:rsidR="008D5CAE">
        <w:rPr>
          <w:rFonts w:cstheme="minorHAnsi"/>
          <w:bCs/>
          <w:sz w:val="24"/>
          <w:szCs w:val="24"/>
        </w:rPr>
        <w:t>5</w:t>
      </w:r>
      <w:r w:rsidR="00757EF4" w:rsidRPr="00701553">
        <w:rPr>
          <w:rFonts w:cstheme="minorHAnsi"/>
          <w:b/>
          <w:sz w:val="24"/>
          <w:szCs w:val="24"/>
        </w:rPr>
        <w:t xml:space="preserve"> </w:t>
      </w:r>
      <w:r w:rsidR="00DD61C4" w:rsidRPr="00701553">
        <w:rPr>
          <w:rFonts w:cstheme="minorHAnsi"/>
          <w:b/>
          <w:sz w:val="24"/>
          <w:szCs w:val="24"/>
        </w:rPr>
        <w:t>Activitatea de bază aferentă proiectului respectă următoarele condiții cumulative:</w:t>
      </w:r>
    </w:p>
    <w:p w14:paraId="34986E83" w14:textId="77777777" w:rsidR="00DD61C4" w:rsidRPr="00E6769F" w:rsidRDefault="00DD61C4" w:rsidP="00DD61C4">
      <w:pPr>
        <w:spacing w:after="0" w:line="240" w:lineRule="auto"/>
        <w:ind w:left="360"/>
        <w:jc w:val="both"/>
        <w:rPr>
          <w:rFonts w:cstheme="minorHAnsi"/>
          <w:sz w:val="24"/>
          <w:szCs w:val="24"/>
        </w:rPr>
      </w:pPr>
      <w:r w:rsidRPr="00E6769F">
        <w:rPr>
          <w:rFonts w:cstheme="minorHAnsi"/>
          <w:sz w:val="24"/>
          <w:szCs w:val="24"/>
        </w:rPr>
        <w:t>i. are legătură directă cu obiectul proiectului pentru care se acordă finanţarea şi contribuie în mod direct şi semnificativ la realizarea obiectivelor şi la obţinerea rezultatelor acestuia;</w:t>
      </w:r>
    </w:p>
    <w:p w14:paraId="56D4685D" w14:textId="77777777" w:rsidR="00DD61C4" w:rsidRPr="00E6769F" w:rsidRDefault="00DD61C4" w:rsidP="00DD61C4">
      <w:pPr>
        <w:spacing w:after="0" w:line="240" w:lineRule="auto"/>
        <w:ind w:firstLine="360"/>
        <w:jc w:val="both"/>
        <w:rPr>
          <w:rFonts w:cstheme="minorHAnsi"/>
          <w:sz w:val="24"/>
          <w:szCs w:val="24"/>
        </w:rPr>
      </w:pPr>
      <w:r w:rsidRPr="00E6769F">
        <w:rPr>
          <w:rFonts w:cstheme="minorHAnsi"/>
          <w:sz w:val="24"/>
          <w:szCs w:val="24"/>
        </w:rPr>
        <w:t>ii. se regăseşte în cererea de finanţare sub forma activităţilor eligibile specificate în ghidul solicitantului;</w:t>
      </w:r>
    </w:p>
    <w:p w14:paraId="2DB48A48" w14:textId="77777777" w:rsidR="00DD61C4" w:rsidRPr="00E6769F" w:rsidRDefault="00DD61C4" w:rsidP="00DD61C4">
      <w:pPr>
        <w:spacing w:after="0" w:line="240" w:lineRule="auto"/>
        <w:ind w:firstLine="360"/>
        <w:jc w:val="both"/>
        <w:rPr>
          <w:rFonts w:cstheme="minorHAnsi"/>
          <w:sz w:val="24"/>
          <w:szCs w:val="24"/>
        </w:rPr>
      </w:pPr>
      <w:r w:rsidRPr="00E6769F">
        <w:rPr>
          <w:rFonts w:cstheme="minorHAnsi"/>
          <w:sz w:val="24"/>
          <w:szCs w:val="24"/>
        </w:rPr>
        <w:t>iii. nu face parte din activităţile conexe implementării investiției, aşa cum sunt acestea definite în ghidul solicitantului;</w:t>
      </w:r>
    </w:p>
    <w:p w14:paraId="0229C57A" w14:textId="77777777" w:rsidR="00DD61C4" w:rsidRPr="00E6769F" w:rsidRDefault="00DD61C4" w:rsidP="00DD61C4">
      <w:pPr>
        <w:spacing w:after="0" w:line="240" w:lineRule="auto"/>
        <w:ind w:firstLine="360"/>
        <w:jc w:val="both"/>
        <w:rPr>
          <w:rFonts w:cstheme="minorHAnsi"/>
          <w:sz w:val="24"/>
          <w:szCs w:val="24"/>
        </w:rPr>
      </w:pPr>
      <w:r w:rsidRPr="00E6769F">
        <w:rPr>
          <w:rFonts w:cstheme="minorHAnsi"/>
          <w:sz w:val="24"/>
          <w:szCs w:val="24"/>
        </w:rPr>
        <w:t>iV. bugetul estimat alocat activităţii sau pachetului de activităţi reprezintă minimum 50% din bugetul eligibil al proiectului.</w:t>
      </w:r>
    </w:p>
    <w:p w14:paraId="2EB36CC4" w14:textId="77777777" w:rsidR="00757EF4" w:rsidRPr="00E6769F" w:rsidRDefault="00757EF4" w:rsidP="00AD3199">
      <w:pPr>
        <w:pStyle w:val="bullet"/>
        <w:numPr>
          <w:ilvl w:val="0"/>
          <w:numId w:val="0"/>
        </w:numPr>
        <w:spacing w:before="0" w:after="0"/>
        <w:ind w:left="1352" w:firstLine="64"/>
        <w:rPr>
          <w:rFonts w:asciiTheme="minorHAnsi" w:hAnsiTheme="minorHAnsi" w:cstheme="minorHAnsi"/>
          <w:sz w:val="24"/>
        </w:rPr>
      </w:pPr>
    </w:p>
    <w:p w14:paraId="43F35F55" w14:textId="66036DB3" w:rsidR="00411ECC" w:rsidRPr="00E6769F" w:rsidRDefault="00701553" w:rsidP="00701553">
      <w:pPr>
        <w:autoSpaceDE w:val="0"/>
        <w:autoSpaceDN w:val="0"/>
        <w:adjustRightInd w:val="0"/>
        <w:spacing w:after="0" w:line="240" w:lineRule="auto"/>
        <w:jc w:val="both"/>
        <w:rPr>
          <w:rFonts w:cstheme="minorHAnsi"/>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AD3199" w:rsidRPr="00701553">
        <w:rPr>
          <w:rFonts w:cstheme="minorHAnsi"/>
          <w:bCs/>
          <w:sz w:val="24"/>
          <w:szCs w:val="24"/>
        </w:rPr>
        <w:t xml:space="preserve">Cerința </w:t>
      </w:r>
      <w:r w:rsidR="003A7FA7" w:rsidRPr="00701553">
        <w:rPr>
          <w:rFonts w:cstheme="minorHAnsi"/>
          <w:bCs/>
          <w:sz w:val="24"/>
          <w:szCs w:val="24"/>
        </w:rPr>
        <w:t>2</w:t>
      </w:r>
      <w:r w:rsidR="008D5CAE">
        <w:rPr>
          <w:rFonts w:cstheme="minorHAnsi"/>
          <w:bCs/>
          <w:sz w:val="24"/>
          <w:szCs w:val="24"/>
        </w:rPr>
        <w:t>6</w:t>
      </w:r>
      <w:r w:rsidR="00AD3199" w:rsidRPr="00701553">
        <w:rPr>
          <w:rFonts w:cstheme="minorHAnsi"/>
          <w:b/>
          <w:sz w:val="24"/>
          <w:szCs w:val="24"/>
        </w:rPr>
        <w:t xml:space="preserve"> Solicitantul dovedește că cheltuielile sunt încadrate corect conform categoriilor de cheltuieli eligibile și neeligibile</w:t>
      </w:r>
      <w:r w:rsidR="00AD25B6" w:rsidRPr="00701553">
        <w:rPr>
          <w:rFonts w:cstheme="minorHAnsi"/>
          <w:b/>
          <w:sz w:val="24"/>
          <w:szCs w:val="24"/>
        </w:rPr>
        <w:t>, respecta limitele pentru categoriile de cheltuieli eligibile (acolo unde este cazul), respectiv   condițiile cumulative de eligibilitate in conformitate cu prevederile ghidului specific si respectiv a legislației aplicabile</w:t>
      </w:r>
      <w:r w:rsidR="008A40DB" w:rsidRPr="00701553">
        <w:rPr>
          <w:rFonts w:cstheme="minorHAnsi"/>
          <w:b/>
          <w:sz w:val="24"/>
          <w:szCs w:val="24"/>
        </w:rPr>
        <w:t>.</w:t>
      </w:r>
    </w:p>
    <w:p w14:paraId="3BA2CC3C" w14:textId="10951480" w:rsidR="00AD3199" w:rsidRPr="00E6769F" w:rsidRDefault="00AD3199" w:rsidP="006D41CB">
      <w:pPr>
        <w:pStyle w:val="ListParagraph"/>
        <w:autoSpaceDE w:val="0"/>
        <w:autoSpaceDN w:val="0"/>
        <w:adjustRightInd w:val="0"/>
        <w:spacing w:after="0" w:line="240" w:lineRule="auto"/>
        <w:jc w:val="both"/>
        <w:rPr>
          <w:rFonts w:cstheme="minorHAnsi"/>
          <w:sz w:val="24"/>
          <w:szCs w:val="24"/>
        </w:rPr>
      </w:pPr>
    </w:p>
    <w:p w14:paraId="2007AF3A" w14:textId="526283A0" w:rsidR="00AD3199" w:rsidRPr="0021471E" w:rsidRDefault="00701553" w:rsidP="0021471E">
      <w:pPr>
        <w:autoSpaceDE w:val="0"/>
        <w:autoSpaceDN w:val="0"/>
        <w:adjustRightInd w:val="0"/>
        <w:spacing w:after="0" w:line="240" w:lineRule="auto"/>
        <w:jc w:val="both"/>
        <w:rPr>
          <w:rFonts w:cstheme="minorHAnsi"/>
          <w:b/>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AD3199" w:rsidRPr="00701553">
        <w:rPr>
          <w:rFonts w:cstheme="minorHAnsi"/>
          <w:bCs/>
          <w:sz w:val="24"/>
          <w:szCs w:val="24"/>
        </w:rPr>
        <w:t>Cerința 2</w:t>
      </w:r>
      <w:r w:rsidR="008D5CAE">
        <w:rPr>
          <w:rFonts w:cstheme="minorHAnsi"/>
          <w:bCs/>
          <w:sz w:val="24"/>
          <w:szCs w:val="24"/>
        </w:rPr>
        <w:t>7</w:t>
      </w:r>
      <w:r w:rsidR="00AD3199" w:rsidRPr="00701553">
        <w:rPr>
          <w:rFonts w:cstheme="minorHAnsi"/>
          <w:b/>
          <w:sz w:val="24"/>
          <w:szCs w:val="24"/>
        </w:rPr>
        <w:t xml:space="preserve"> Solicitantul dovedește că cheltuielile sunt realiste, corect estimate, suficiente și necesare pentru implementarea proiectului, fiind justificate prin, cel puțin </w:t>
      </w:r>
      <w:r w:rsidR="00F410C1" w:rsidRPr="00701553">
        <w:rPr>
          <w:rFonts w:cstheme="minorHAnsi"/>
          <w:b/>
          <w:sz w:val="24"/>
          <w:szCs w:val="24"/>
        </w:rPr>
        <w:t>2</w:t>
      </w:r>
      <w:r w:rsidR="00AD3199" w:rsidRPr="00701553">
        <w:rPr>
          <w:rFonts w:cstheme="minorHAnsi"/>
          <w:b/>
          <w:sz w:val="24"/>
          <w:szCs w:val="24"/>
        </w:rPr>
        <w:t xml:space="preserve"> oferte de preț/ cataloage/ website-uri, orice alte surse verificabile</w:t>
      </w:r>
      <w:r w:rsidR="006D41CB" w:rsidRPr="00701553">
        <w:rPr>
          <w:rFonts w:cstheme="minorHAnsi"/>
          <w:b/>
          <w:sz w:val="24"/>
          <w:szCs w:val="24"/>
        </w:rPr>
        <w:t>.</w:t>
      </w:r>
    </w:p>
    <w:p w14:paraId="3AEBBC9E" w14:textId="77777777" w:rsidR="006D41CB" w:rsidRPr="00E6769F" w:rsidRDefault="006D41CB" w:rsidP="006D41CB">
      <w:pPr>
        <w:pStyle w:val="ListParagraph"/>
        <w:rPr>
          <w:rFonts w:cstheme="minorHAnsi"/>
          <w:sz w:val="24"/>
          <w:szCs w:val="24"/>
        </w:rPr>
      </w:pPr>
    </w:p>
    <w:p w14:paraId="58C51CC7" w14:textId="17E880E7" w:rsidR="001B6C2A" w:rsidRPr="0021471E" w:rsidRDefault="00701553" w:rsidP="0021471E">
      <w:pPr>
        <w:autoSpaceDE w:val="0"/>
        <w:autoSpaceDN w:val="0"/>
        <w:adjustRightInd w:val="0"/>
        <w:spacing w:after="0" w:line="240" w:lineRule="auto"/>
        <w:jc w:val="both"/>
        <w:rPr>
          <w:rFonts w:cstheme="minorHAnsi"/>
          <w:b/>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1B6C2A" w:rsidRPr="00701553">
        <w:rPr>
          <w:rFonts w:cstheme="minorHAnsi"/>
          <w:bCs/>
          <w:sz w:val="24"/>
          <w:szCs w:val="24"/>
        </w:rPr>
        <w:t xml:space="preserve">Cerința </w:t>
      </w:r>
      <w:r w:rsidR="00460F13" w:rsidRPr="00701553">
        <w:rPr>
          <w:rFonts w:cstheme="minorHAnsi"/>
          <w:bCs/>
          <w:sz w:val="24"/>
          <w:szCs w:val="24"/>
        </w:rPr>
        <w:t>2</w:t>
      </w:r>
      <w:r w:rsidR="008D5CAE">
        <w:rPr>
          <w:rFonts w:cstheme="minorHAnsi"/>
          <w:bCs/>
          <w:sz w:val="24"/>
          <w:szCs w:val="24"/>
        </w:rPr>
        <w:t>8</w:t>
      </w:r>
      <w:r w:rsidR="001B6C2A" w:rsidRPr="00701553">
        <w:rPr>
          <w:rFonts w:cstheme="minorHAnsi"/>
          <w:b/>
          <w:sz w:val="24"/>
          <w:szCs w:val="24"/>
        </w:rPr>
        <w:t xml:space="preserve"> Proiectul include măsuri de comunicare și vizibilitate, conform cerințelor din Regulamentul UE 2021/1.060 al Parlamentului European</w:t>
      </w:r>
      <w:r w:rsidR="00E620FB" w:rsidRPr="00701553">
        <w:rPr>
          <w:rFonts w:cstheme="minorHAnsi"/>
          <w:b/>
          <w:sz w:val="24"/>
          <w:szCs w:val="24"/>
        </w:rPr>
        <w:t>, art. 50, respectiv secțiunea 3.21 din ghidul solicitantului.</w:t>
      </w:r>
    </w:p>
    <w:p w14:paraId="5652DA3D" w14:textId="77777777" w:rsidR="00411ECC" w:rsidRPr="00E6769F" w:rsidRDefault="00411ECC" w:rsidP="00411ECC">
      <w:pPr>
        <w:autoSpaceDE w:val="0"/>
        <w:autoSpaceDN w:val="0"/>
        <w:adjustRightInd w:val="0"/>
        <w:spacing w:after="0" w:line="240" w:lineRule="auto"/>
        <w:ind w:left="720"/>
        <w:jc w:val="both"/>
        <w:rPr>
          <w:rFonts w:cstheme="minorHAnsi"/>
        </w:rPr>
      </w:pPr>
    </w:p>
    <w:p w14:paraId="656A1280" w14:textId="6F13CDB4" w:rsidR="00543A76" w:rsidRPr="0021471E" w:rsidRDefault="00701553" w:rsidP="0021471E">
      <w:pPr>
        <w:spacing w:after="0" w:line="240" w:lineRule="auto"/>
        <w:jc w:val="both"/>
        <w:rPr>
          <w:rFonts w:cstheme="minorHAnsi"/>
          <w:i/>
          <w:sz w:val="24"/>
          <w:szCs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721A35">
        <w:rPr>
          <w:rFonts w:cstheme="minorHAnsi"/>
          <w:sz w:val="24"/>
        </w:rPr>
      </w:r>
      <w:r w:rsidR="00721A35">
        <w:rPr>
          <w:rFonts w:cstheme="minorHAnsi"/>
          <w:sz w:val="24"/>
        </w:rPr>
        <w:fldChar w:fldCharType="separate"/>
      </w:r>
      <w:r w:rsidRPr="00E6769F">
        <w:rPr>
          <w:rFonts w:cstheme="minorHAnsi"/>
          <w:sz w:val="24"/>
        </w:rPr>
        <w:fldChar w:fldCharType="end"/>
      </w:r>
      <w:r w:rsidRPr="00E6769F">
        <w:rPr>
          <w:rFonts w:cstheme="minorHAnsi"/>
          <w:sz w:val="24"/>
        </w:rPr>
        <w:t xml:space="preserve"> </w:t>
      </w:r>
      <w:r w:rsidR="00190A80" w:rsidRPr="00701553">
        <w:rPr>
          <w:rFonts w:cstheme="minorHAnsi"/>
          <w:bCs/>
          <w:sz w:val="24"/>
          <w:szCs w:val="24"/>
        </w:rPr>
        <w:t>Cerința 2</w:t>
      </w:r>
      <w:r w:rsidR="008D5CAE">
        <w:rPr>
          <w:rFonts w:cstheme="minorHAnsi"/>
          <w:bCs/>
          <w:sz w:val="24"/>
          <w:szCs w:val="24"/>
        </w:rPr>
        <w:t>9</w:t>
      </w:r>
      <w:r w:rsidR="00190A80" w:rsidRPr="00701553">
        <w:rPr>
          <w:rFonts w:cstheme="minorHAnsi"/>
          <w:b/>
          <w:sz w:val="24"/>
          <w:szCs w:val="24"/>
        </w:rPr>
        <w:t xml:space="preserve"> 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p>
    <w:p w14:paraId="7803E505" w14:textId="77777777" w:rsidR="00190A80" w:rsidRPr="00E6769F" w:rsidRDefault="00190A80" w:rsidP="00190A80">
      <w:pPr>
        <w:pStyle w:val="ListParagraph"/>
        <w:spacing w:after="0" w:line="240" w:lineRule="auto"/>
        <w:jc w:val="both"/>
        <w:rPr>
          <w:rFonts w:cstheme="minorHAnsi"/>
          <w:sz w:val="24"/>
        </w:rPr>
      </w:pPr>
    </w:p>
    <w:p w14:paraId="4875D5F8" w14:textId="77777777" w:rsidR="00190A80" w:rsidRPr="00E6769F" w:rsidRDefault="00190A80" w:rsidP="00190A80">
      <w:pPr>
        <w:pStyle w:val="ListParagraph"/>
        <w:spacing w:after="0" w:line="240" w:lineRule="auto"/>
        <w:jc w:val="both"/>
        <w:rPr>
          <w:rFonts w:cstheme="minorHAnsi"/>
          <w:i/>
          <w:sz w:val="24"/>
          <w:szCs w:val="24"/>
        </w:rPr>
      </w:pPr>
    </w:p>
    <w:p w14:paraId="6B335F7A" w14:textId="7FFE2F3D" w:rsidR="00A05B28" w:rsidRPr="00561CB5" w:rsidRDefault="00A05B28" w:rsidP="00561CB5">
      <w:pPr>
        <w:pStyle w:val="ListParagraph"/>
        <w:numPr>
          <w:ilvl w:val="0"/>
          <w:numId w:val="12"/>
        </w:numPr>
        <w:tabs>
          <w:tab w:val="num" w:pos="66"/>
        </w:tabs>
        <w:suppressAutoHyphens/>
        <w:spacing w:after="0" w:line="240" w:lineRule="auto"/>
        <w:jc w:val="both"/>
        <w:rPr>
          <w:rFonts w:eastAsia="Times New Roman" w:cstheme="minorHAnsi"/>
          <w:b/>
          <w:iCs/>
          <w:sz w:val="24"/>
          <w:szCs w:val="24"/>
          <w:lang w:eastAsia="sk-SK"/>
        </w:rPr>
      </w:pPr>
      <w:r w:rsidRPr="00561CB5">
        <w:rPr>
          <w:rFonts w:eastAsia="Times New Roman" w:cstheme="minorHAnsi"/>
          <w:b/>
          <w:iCs/>
          <w:sz w:val="24"/>
          <w:szCs w:val="24"/>
          <w:lang w:eastAsia="sk-SK"/>
        </w:rPr>
        <w:t>Organizația/</w:t>
      </w:r>
      <w:r w:rsidR="001B28F9" w:rsidRPr="00561CB5">
        <w:rPr>
          <w:rFonts w:eastAsia="Times New Roman" w:cstheme="minorHAnsi"/>
          <w:b/>
          <w:iCs/>
          <w:sz w:val="24"/>
          <w:szCs w:val="24"/>
          <w:lang w:eastAsia="sk-SK"/>
        </w:rPr>
        <w:t>reprezentantul</w:t>
      </w:r>
      <w:r w:rsidR="00F91365" w:rsidRPr="00561CB5">
        <w:rPr>
          <w:rFonts w:eastAsia="Times New Roman" w:cstheme="minorHAnsi"/>
          <w:b/>
          <w:iCs/>
          <w:sz w:val="24"/>
          <w:szCs w:val="24"/>
          <w:lang w:eastAsia="sk-SK"/>
        </w:rPr>
        <w:t xml:space="preserve"> legal</w:t>
      </w:r>
      <w:r w:rsidRPr="00561CB5">
        <w:rPr>
          <w:rFonts w:eastAsia="Times New Roman" w:cstheme="minorHAnsi"/>
          <w:b/>
          <w:iCs/>
          <w:sz w:val="24"/>
          <w:szCs w:val="24"/>
          <w:lang w:eastAsia="sk-SK"/>
        </w:rPr>
        <w:t xml:space="preserve">  nu se află în niciuna din situațiile de excludere prevăzute de legislația aplicabilă, respectiv Ghidul Solicitantului</w:t>
      </w:r>
      <w:r w:rsidR="004154AC" w:rsidRPr="00561CB5">
        <w:rPr>
          <w:rFonts w:eastAsia="Times New Roman" w:cstheme="minorHAnsi"/>
          <w:b/>
          <w:iCs/>
          <w:sz w:val="24"/>
          <w:szCs w:val="24"/>
          <w:lang w:eastAsia="sk-SK"/>
        </w:rPr>
        <w:t>, criteriul 5.1., subcriteriul 5.1.1</w:t>
      </w:r>
      <w:r w:rsidRPr="00561CB5">
        <w:rPr>
          <w:rFonts w:eastAsia="Times New Roman" w:cstheme="minorHAnsi"/>
          <w:b/>
          <w:iCs/>
          <w:sz w:val="24"/>
          <w:szCs w:val="24"/>
          <w:lang w:eastAsia="sk-SK"/>
        </w:rPr>
        <w:t>:</w:t>
      </w:r>
    </w:p>
    <w:p w14:paraId="4FE8996C" w14:textId="77777777" w:rsidR="00C763E7" w:rsidRPr="00E6769F" w:rsidRDefault="00C763E7" w:rsidP="00C763E7">
      <w:pPr>
        <w:pStyle w:val="ListParagraph"/>
        <w:suppressAutoHyphens/>
        <w:spacing w:after="0" w:line="240" w:lineRule="auto"/>
        <w:jc w:val="both"/>
        <w:rPr>
          <w:rFonts w:eastAsia="Times New Roman" w:cstheme="minorHAnsi"/>
          <w:b/>
          <w:iCs/>
          <w:sz w:val="24"/>
          <w:szCs w:val="24"/>
          <w:lang w:eastAsia="sk-SK"/>
        </w:rPr>
      </w:pPr>
    </w:p>
    <w:p w14:paraId="70714B4D" w14:textId="3E5E31E2" w:rsidR="00C763E7" w:rsidRPr="00E6769F" w:rsidRDefault="00C763E7" w:rsidP="00561CB5">
      <w:pPr>
        <w:pStyle w:val="ListParagraph"/>
        <w:suppressAutoHyphens/>
        <w:spacing w:after="0" w:line="240" w:lineRule="auto"/>
        <w:ind w:left="1416"/>
        <w:jc w:val="both"/>
        <w:rPr>
          <w:rFonts w:eastAsia="Times New Roman" w:cstheme="minorHAnsi"/>
          <w:bCs/>
          <w:i/>
          <w:sz w:val="24"/>
          <w:szCs w:val="24"/>
          <w:lang w:eastAsia="sk-SK"/>
        </w:rPr>
      </w:pPr>
      <w:r w:rsidRPr="00561CB5">
        <w:rPr>
          <w:rFonts w:eastAsia="Times New Roman" w:cstheme="minorHAnsi"/>
          <w:b/>
          <w:i/>
          <w:sz w:val="24"/>
          <w:szCs w:val="24"/>
          <w:lang w:eastAsia="sk-SK"/>
        </w:rPr>
        <w:t>Organizația solicitantă</w:t>
      </w:r>
      <w:r w:rsidRPr="00E6769F">
        <w:rPr>
          <w:rFonts w:eastAsia="Times New Roman" w:cstheme="minorHAnsi"/>
          <w:bCs/>
          <w:i/>
          <w:sz w:val="24"/>
          <w:szCs w:val="24"/>
          <w:lang w:eastAsia="sk-SK"/>
        </w:rPr>
        <w:t xml:space="preserve"> nu trebuie să se încadreze în vreuna dintre următoarele situații începând cu data depunerii cererii de finanțare, pe perioada de evaluare, selecție şi contractare:</w:t>
      </w:r>
    </w:p>
    <w:p w14:paraId="64E849A5" w14:textId="77777777" w:rsidR="00C763E7" w:rsidRPr="00E6769F" w:rsidRDefault="00C763E7" w:rsidP="00C763E7">
      <w:pPr>
        <w:pStyle w:val="ListParagraph"/>
        <w:suppressAutoHyphens/>
        <w:spacing w:after="0" w:line="240" w:lineRule="auto"/>
        <w:ind w:left="1416"/>
        <w:jc w:val="both"/>
        <w:rPr>
          <w:rFonts w:eastAsia="Times New Roman" w:cstheme="minorHAnsi"/>
          <w:bCs/>
          <w:i/>
          <w:sz w:val="24"/>
          <w:szCs w:val="24"/>
          <w:lang w:eastAsia="sk-SK"/>
        </w:rPr>
      </w:pPr>
    </w:p>
    <w:p w14:paraId="79D9A6B5" w14:textId="1AB894CA" w:rsidR="001F1B78" w:rsidRPr="00E6769F" w:rsidRDefault="00A05B28" w:rsidP="00A05B2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1. </w:t>
      </w:r>
      <w:r w:rsidR="004154AC" w:rsidRPr="00E6769F">
        <w:rPr>
          <w:rFonts w:asciiTheme="minorHAnsi" w:hAnsiTheme="minorHAnsi" w:cstheme="minorHAnsi"/>
          <w:iCs/>
          <w:sz w:val="24"/>
          <w:lang w:eastAsia="sk-SK"/>
        </w:rPr>
        <w:t>Se află în stare de faliment/ insolvență sau face obiectul unei proceduri de lichidare sau de administrare judiciară, a încheiat acorduri cu creditorii (în procedurile anterior menționate), şi-a suspendat activitatea economică sau face obiectul unei proceduri în urma acestor situații sau se află în situații similare în urma unei proceduri de aceeași natură prevăzute de legislația sau de reglementările naționale</w:t>
      </w:r>
      <w:r w:rsidR="001F1B78" w:rsidRPr="00E6769F">
        <w:rPr>
          <w:rFonts w:asciiTheme="minorHAnsi" w:hAnsiTheme="minorHAnsi" w:cstheme="minorHAnsi"/>
          <w:iCs/>
          <w:sz w:val="24"/>
          <w:lang w:eastAsia="sk-SK"/>
        </w:rPr>
        <w:t>;</w:t>
      </w:r>
    </w:p>
    <w:p w14:paraId="151DC9D2" w14:textId="530CFFE8"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2.</w:t>
      </w:r>
      <w:r w:rsidR="004154AC" w:rsidRPr="00E6769F">
        <w:rPr>
          <w:rFonts w:asciiTheme="minorHAnsi" w:hAnsiTheme="minorHAnsi" w:cstheme="minorHAnsi"/>
          <w:iCs/>
          <w:sz w:val="24"/>
          <w:lang w:eastAsia="sk-SK"/>
        </w:rPr>
        <w:t xml:space="preserve"> Face obiectul unei proceduri legale pentru declararea sa într-una din situațiile </w:t>
      </w:r>
      <w:r w:rsidRPr="00E6769F">
        <w:rPr>
          <w:rFonts w:asciiTheme="minorHAnsi" w:hAnsiTheme="minorHAnsi" w:cstheme="minorHAnsi"/>
          <w:iCs/>
          <w:sz w:val="24"/>
          <w:lang w:eastAsia="sk-SK"/>
        </w:rPr>
        <w:t>de la cerința 1;</w:t>
      </w:r>
    </w:p>
    <w:p w14:paraId="32D43BDB" w14:textId="41DCEC5B"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3. </w:t>
      </w:r>
      <w:r w:rsidR="004154AC" w:rsidRPr="00E6769F">
        <w:rPr>
          <w:rFonts w:asciiTheme="minorHAnsi" w:hAnsiTheme="minorHAnsi" w:cstheme="minorHAnsi"/>
          <w:iCs/>
          <w:sz w:val="24"/>
          <w:lang w:eastAsia="sk-SK"/>
        </w:rPr>
        <w:t>Este subiectul unei decizii de recuperare a unui ajutor de stat/ de minimis ce nu a fost deja executată și creanța nu a fost integral recuperată, anexându-se dovezi în acest sens.</w:t>
      </w:r>
      <w:r w:rsidRPr="00E6769F">
        <w:rPr>
          <w:rFonts w:asciiTheme="minorHAnsi" w:hAnsiTheme="minorHAnsi" w:cstheme="minorHAnsi"/>
          <w:iCs/>
          <w:sz w:val="24"/>
          <w:lang w:eastAsia="sk-SK"/>
        </w:rPr>
        <w:t>;</w:t>
      </w:r>
    </w:p>
    <w:p w14:paraId="13090DBD" w14:textId="2AF27770"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721A35">
        <w:rPr>
          <w:rFonts w:asciiTheme="minorHAnsi" w:hAnsiTheme="minorHAnsi" w:cstheme="minorHAnsi"/>
          <w:sz w:val="24"/>
        </w:rPr>
      </w:r>
      <w:r w:rsidR="00721A35">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4. </w:t>
      </w:r>
      <w:r w:rsidR="00993A12">
        <w:rPr>
          <w:rFonts w:asciiTheme="minorHAnsi" w:hAnsiTheme="minorHAnsi" w:cstheme="minorHAnsi"/>
          <w:iCs/>
          <w:sz w:val="24"/>
          <w:lang w:eastAsia="sk-SK"/>
        </w:rPr>
        <w:t>A</w:t>
      </w:r>
      <w:r w:rsidR="00993A12" w:rsidRPr="00993A12">
        <w:rPr>
          <w:rFonts w:asciiTheme="minorHAnsi" w:hAnsiTheme="minorHAnsi" w:cstheme="minorHAnsi"/>
          <w:iCs/>
          <w:sz w:val="24"/>
          <w:lang w:eastAsia="sk-SK"/>
        </w:rPr>
        <w:t xml:space="preserve"> primit ajutor pentru salvare și nu a rambursat încă împrumutul sau nu a încetat garanția sau a primit ajutoare pentru restructurare și face încă obiectul unui plan de restructurare</w:t>
      </w:r>
    </w:p>
    <w:p w14:paraId="65227A7C" w14:textId="77777777" w:rsidR="00666082" w:rsidRPr="00E6769F" w:rsidRDefault="00666082" w:rsidP="00543A76">
      <w:pPr>
        <w:pStyle w:val="ListParagraph"/>
        <w:spacing w:after="0" w:line="240" w:lineRule="auto"/>
        <w:jc w:val="both"/>
        <w:rPr>
          <w:rFonts w:cstheme="minorHAnsi"/>
          <w:i/>
          <w:sz w:val="24"/>
          <w:szCs w:val="24"/>
        </w:rPr>
      </w:pPr>
    </w:p>
    <w:p w14:paraId="2C5312BE" w14:textId="75D25281" w:rsidR="004716CF" w:rsidRPr="00E6769F" w:rsidRDefault="004716CF" w:rsidP="00561CB5">
      <w:pPr>
        <w:pStyle w:val="Default"/>
        <w:ind w:left="1416"/>
        <w:jc w:val="both"/>
        <w:rPr>
          <w:rFonts w:asciiTheme="minorHAnsi" w:hAnsiTheme="minorHAnsi" w:cstheme="minorHAnsi"/>
          <w:sz w:val="24"/>
          <w:szCs w:val="24"/>
          <w:lang w:val="ro-RO"/>
        </w:rPr>
      </w:pPr>
      <w:r w:rsidRPr="00561CB5">
        <w:rPr>
          <w:rFonts w:asciiTheme="minorHAnsi" w:hAnsiTheme="minorHAnsi" w:cstheme="minorHAnsi"/>
          <w:b/>
          <w:bCs/>
          <w:i/>
          <w:iCs/>
          <w:sz w:val="24"/>
          <w:szCs w:val="24"/>
          <w:lang w:val="ro-RO"/>
        </w:rPr>
        <w:t>Reprezentantul legal</w:t>
      </w:r>
      <w:r w:rsidRPr="00E6769F">
        <w:rPr>
          <w:rFonts w:asciiTheme="minorHAnsi" w:hAnsiTheme="minorHAnsi" w:cstheme="minorHAnsi"/>
          <w:i/>
          <w:iCs/>
          <w:sz w:val="24"/>
          <w:szCs w:val="24"/>
          <w:lang w:val="ro-RO"/>
        </w:rPr>
        <w:t xml:space="preserve"> care își exercită atribuțiile de drept pe perioada procesului de evaluare, selecție și contractare, nu se află într-una din situațiile de mai jos</w:t>
      </w:r>
      <w:r w:rsidRPr="00E6769F">
        <w:rPr>
          <w:rFonts w:asciiTheme="minorHAnsi" w:hAnsiTheme="minorHAnsi" w:cstheme="minorHAnsi"/>
          <w:sz w:val="24"/>
          <w:szCs w:val="24"/>
          <w:lang w:val="ro-RO"/>
        </w:rPr>
        <w:t xml:space="preserve">: </w:t>
      </w:r>
    </w:p>
    <w:p w14:paraId="0A02C6FD" w14:textId="551F31A7" w:rsidR="004716CF" w:rsidRPr="00E6769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721A35">
        <w:rPr>
          <w:rFonts w:asciiTheme="minorHAnsi" w:hAnsiTheme="minorHAnsi" w:cstheme="minorHAnsi"/>
          <w:sz w:val="24"/>
          <w:szCs w:val="24"/>
        </w:rPr>
      </w:r>
      <w:r w:rsidR="00721A35">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w:t>
      </w:r>
      <w:r w:rsidR="00204A47">
        <w:rPr>
          <w:rFonts w:asciiTheme="minorHAnsi" w:hAnsiTheme="minorHAnsi" w:cstheme="minorHAnsi"/>
          <w:iCs/>
          <w:sz w:val="24"/>
          <w:szCs w:val="24"/>
          <w:lang w:val="pt-BR" w:eastAsia="sk-SK"/>
        </w:rPr>
        <w:t>5</w:t>
      </w:r>
      <w:r w:rsidRPr="00E6769F">
        <w:rPr>
          <w:rFonts w:asciiTheme="minorHAnsi" w:hAnsiTheme="minorHAnsi" w:cstheme="minorHAnsi"/>
          <w:iCs/>
          <w:sz w:val="24"/>
          <w:szCs w:val="24"/>
          <w:lang w:val="pt-BR" w:eastAsia="sk-SK"/>
        </w:rPr>
        <w:t xml:space="preserve">. </w:t>
      </w:r>
      <w:r w:rsidR="004154AC" w:rsidRPr="00E6769F">
        <w:rPr>
          <w:rFonts w:asciiTheme="minorHAnsi" w:hAnsiTheme="minorHAnsi" w:cstheme="minorHAnsi"/>
          <w:iCs/>
          <w:sz w:val="24"/>
          <w:szCs w:val="24"/>
          <w:lang w:val="pt-BR" w:eastAsia="sk-SK"/>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r w:rsidRPr="00E6769F">
        <w:rPr>
          <w:rFonts w:asciiTheme="minorHAnsi" w:hAnsiTheme="minorHAnsi" w:cstheme="minorHAnsi"/>
          <w:sz w:val="24"/>
          <w:szCs w:val="24"/>
          <w:lang w:val="ro-RO"/>
        </w:rPr>
        <w:t xml:space="preserve">; </w:t>
      </w:r>
    </w:p>
    <w:p w14:paraId="279881B9" w14:textId="02FE03B4" w:rsidR="004716CF" w:rsidRPr="00E6769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721A35">
        <w:rPr>
          <w:rFonts w:asciiTheme="minorHAnsi" w:hAnsiTheme="minorHAnsi" w:cstheme="minorHAnsi"/>
          <w:sz w:val="24"/>
          <w:szCs w:val="24"/>
        </w:rPr>
      </w:r>
      <w:r w:rsidR="00721A35">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w:t>
      </w:r>
      <w:r w:rsidR="00204A47">
        <w:rPr>
          <w:rFonts w:asciiTheme="minorHAnsi" w:hAnsiTheme="minorHAnsi" w:cstheme="minorHAnsi"/>
          <w:iCs/>
          <w:sz w:val="24"/>
          <w:szCs w:val="24"/>
          <w:lang w:val="pt-BR" w:eastAsia="sk-SK"/>
        </w:rPr>
        <w:t>6</w:t>
      </w:r>
      <w:r w:rsidRPr="00E6769F">
        <w:rPr>
          <w:rFonts w:asciiTheme="minorHAnsi" w:hAnsiTheme="minorHAnsi" w:cstheme="minorHAnsi"/>
          <w:iCs/>
          <w:sz w:val="24"/>
          <w:szCs w:val="24"/>
          <w:lang w:val="pt-BR" w:eastAsia="sk-SK"/>
        </w:rPr>
        <w:t xml:space="preserve">. </w:t>
      </w:r>
      <w:r w:rsidR="004154AC" w:rsidRPr="00E6769F">
        <w:rPr>
          <w:rFonts w:asciiTheme="minorHAnsi" w:hAnsiTheme="minorHAnsi" w:cstheme="minorHAnsi"/>
          <w:iCs/>
          <w:sz w:val="24"/>
          <w:szCs w:val="24"/>
          <w:lang w:val="pt-BR" w:eastAsia="sk-SK"/>
        </w:rPr>
        <w:t>Se află în situația de a induce grav în eroare Autoritatea de Management sau comisiile de evaluare şi selecţie, prin furnizarea de informaţii incorecte în cadrul prezentului apel de proiecte sau a altor apeluri de proiecte derulate în cadrul PR;</w:t>
      </w:r>
    </w:p>
    <w:p w14:paraId="20B55752" w14:textId="7BB58296" w:rsidR="004716CF" w:rsidRPr="00E6769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721A35">
        <w:rPr>
          <w:rFonts w:asciiTheme="minorHAnsi" w:hAnsiTheme="minorHAnsi" w:cstheme="minorHAnsi"/>
          <w:sz w:val="24"/>
          <w:szCs w:val="24"/>
        </w:rPr>
      </w:r>
      <w:r w:rsidR="00721A35">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w:t>
      </w:r>
      <w:r w:rsidR="00204A47">
        <w:rPr>
          <w:rFonts w:asciiTheme="minorHAnsi" w:hAnsiTheme="minorHAnsi" w:cstheme="minorHAnsi"/>
          <w:iCs/>
          <w:sz w:val="24"/>
          <w:szCs w:val="24"/>
          <w:lang w:val="pt-BR" w:eastAsia="sk-SK"/>
        </w:rPr>
        <w:t>7</w:t>
      </w:r>
      <w:r w:rsidRPr="00E6769F">
        <w:rPr>
          <w:rFonts w:asciiTheme="minorHAnsi" w:hAnsiTheme="minorHAnsi" w:cstheme="minorHAnsi"/>
          <w:iCs/>
          <w:sz w:val="24"/>
          <w:szCs w:val="24"/>
          <w:lang w:val="pt-BR" w:eastAsia="sk-SK"/>
        </w:rPr>
        <w:t xml:space="preserve"> </w:t>
      </w:r>
      <w:r w:rsidR="004154AC" w:rsidRPr="00E6769F">
        <w:rPr>
          <w:rFonts w:asciiTheme="minorHAnsi" w:hAnsiTheme="minorHAnsi" w:cstheme="minorHAnsi"/>
          <w:iCs/>
          <w:sz w:val="24"/>
          <w:szCs w:val="24"/>
          <w:lang w:val="pt-BR" w:eastAsia="sk-SK"/>
        </w:rPr>
        <w:t xml:space="preserve">Se află în situația de a încerca/ de a fi încercat să obţină informaţii confidenţiale sau să influenţeze comisiile de evaluare şi selecţie sau Autoritatea de Management pe parcursul procesului </w:t>
      </w:r>
      <w:r w:rsidR="004154AC" w:rsidRPr="00E6769F">
        <w:rPr>
          <w:rFonts w:asciiTheme="minorHAnsi" w:hAnsiTheme="minorHAnsi" w:cstheme="minorHAnsi"/>
          <w:iCs/>
          <w:sz w:val="24"/>
          <w:szCs w:val="24"/>
          <w:lang w:val="pt-BR" w:eastAsia="sk-SK"/>
        </w:rPr>
        <w:lastRenderedPageBreak/>
        <w:t>de evaluare și selecție a prezentului apel de proiecte sau a altor apeluri de proiecte derulate în cadrul PR</w:t>
      </w:r>
      <w:r w:rsidRPr="00E6769F">
        <w:rPr>
          <w:rFonts w:asciiTheme="minorHAnsi" w:hAnsiTheme="minorHAnsi" w:cstheme="minorHAnsi"/>
          <w:sz w:val="24"/>
          <w:szCs w:val="24"/>
          <w:lang w:val="ro-RO"/>
        </w:rPr>
        <w:t xml:space="preserve">; </w:t>
      </w:r>
    </w:p>
    <w:p w14:paraId="67E3B8B5" w14:textId="59C0F823" w:rsidR="004716C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721A35">
        <w:rPr>
          <w:rFonts w:asciiTheme="minorHAnsi" w:hAnsiTheme="minorHAnsi" w:cstheme="minorHAnsi"/>
          <w:sz w:val="24"/>
          <w:szCs w:val="24"/>
        </w:rPr>
      </w:r>
      <w:r w:rsidR="00721A35">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w:t>
      </w:r>
      <w:r w:rsidR="00204A47">
        <w:rPr>
          <w:rFonts w:asciiTheme="minorHAnsi" w:hAnsiTheme="minorHAnsi" w:cstheme="minorHAnsi"/>
          <w:iCs/>
          <w:sz w:val="24"/>
          <w:szCs w:val="24"/>
          <w:lang w:val="pt-BR" w:eastAsia="sk-SK"/>
        </w:rPr>
        <w:t>8</w:t>
      </w:r>
      <w:r w:rsidRPr="00E6769F">
        <w:rPr>
          <w:rFonts w:asciiTheme="minorHAnsi" w:hAnsiTheme="minorHAnsi" w:cstheme="minorHAnsi"/>
          <w:iCs/>
          <w:sz w:val="24"/>
          <w:szCs w:val="24"/>
          <w:lang w:val="pt-BR" w:eastAsia="sk-SK"/>
        </w:rPr>
        <w:t xml:space="preserve">. </w:t>
      </w:r>
      <w:r w:rsidR="00B77B86" w:rsidRPr="00E6769F">
        <w:rPr>
          <w:rFonts w:asciiTheme="minorHAnsi" w:hAnsiTheme="minorHAnsi" w:cstheme="minorHAnsi"/>
          <w:iCs/>
          <w:sz w:val="24"/>
          <w:szCs w:val="24"/>
          <w:lang w:val="pt-BR" w:eastAsia="sk-SK"/>
        </w:rPr>
        <w:t>A suferit condamnări definitive în cauze referitoare la obţinerea şi utilizarea fondurilor europene şi/sau a fondurilor publice naţionale aferente acestora</w:t>
      </w:r>
      <w:r w:rsidRPr="00E6769F">
        <w:rPr>
          <w:rFonts w:asciiTheme="minorHAnsi" w:hAnsiTheme="minorHAnsi" w:cstheme="minorHAnsi"/>
          <w:sz w:val="24"/>
          <w:szCs w:val="24"/>
          <w:lang w:val="ro-RO"/>
        </w:rPr>
        <w:t xml:space="preserve">. </w:t>
      </w:r>
    </w:p>
    <w:p w14:paraId="69240ED1" w14:textId="19217AC7" w:rsidR="00C0729D" w:rsidRDefault="00C0729D" w:rsidP="004716CF">
      <w:pPr>
        <w:pStyle w:val="Default"/>
        <w:spacing w:after="16"/>
        <w:ind w:left="360"/>
        <w:jc w:val="both"/>
        <w:rPr>
          <w:rFonts w:asciiTheme="minorHAnsi" w:hAnsiTheme="minorHAnsi" w:cstheme="minorHAnsi"/>
          <w:iCs/>
          <w:sz w:val="24"/>
          <w:szCs w:val="24"/>
          <w:lang w:val="pt-BR" w:eastAsia="sk-SK"/>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721A35">
        <w:rPr>
          <w:rFonts w:asciiTheme="minorHAnsi" w:hAnsiTheme="minorHAnsi" w:cstheme="minorHAnsi"/>
          <w:sz w:val="24"/>
          <w:szCs w:val="24"/>
        </w:rPr>
      </w:r>
      <w:r w:rsidR="00721A35">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w:t>
      </w:r>
      <w:r w:rsidR="00204A47">
        <w:rPr>
          <w:rFonts w:asciiTheme="minorHAnsi" w:hAnsiTheme="minorHAnsi" w:cstheme="minorHAnsi"/>
          <w:iCs/>
          <w:sz w:val="24"/>
          <w:szCs w:val="24"/>
          <w:lang w:val="pt-BR" w:eastAsia="sk-SK"/>
        </w:rPr>
        <w:t>9</w:t>
      </w:r>
      <w:r w:rsidRPr="00E6769F">
        <w:rPr>
          <w:rFonts w:asciiTheme="minorHAnsi" w:hAnsiTheme="minorHAnsi" w:cstheme="minorHAnsi"/>
          <w:iCs/>
          <w:sz w:val="24"/>
          <w:szCs w:val="24"/>
          <w:lang w:val="pt-BR" w:eastAsia="sk-SK"/>
        </w:rPr>
        <w:t>.</w:t>
      </w:r>
      <w:r>
        <w:rPr>
          <w:rFonts w:asciiTheme="minorHAnsi" w:hAnsiTheme="minorHAnsi" w:cstheme="minorHAnsi"/>
          <w:iCs/>
          <w:sz w:val="24"/>
          <w:szCs w:val="24"/>
          <w:lang w:val="pt-BR" w:eastAsia="sk-SK"/>
        </w:rPr>
        <w:t xml:space="preserve"> A</w:t>
      </w:r>
      <w:r w:rsidRPr="00C0729D">
        <w:rPr>
          <w:rFonts w:asciiTheme="minorHAnsi" w:hAnsiTheme="minorHAnsi" w:cstheme="minorHAnsi"/>
          <w:iCs/>
          <w:sz w:val="24"/>
          <w:szCs w:val="24"/>
          <w:lang w:val="pt-BR" w:eastAsia="sk-SK"/>
        </w:rPr>
        <w:t xml:space="preserve">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și completările ulterioare, cu excepția situațiilor de reabilitare</w:t>
      </w:r>
      <w:r>
        <w:rPr>
          <w:rFonts w:asciiTheme="minorHAnsi" w:hAnsiTheme="minorHAnsi" w:cstheme="minorHAnsi"/>
          <w:iCs/>
          <w:sz w:val="24"/>
          <w:szCs w:val="24"/>
          <w:lang w:val="pt-BR" w:eastAsia="sk-SK"/>
        </w:rPr>
        <w:t>.</w:t>
      </w:r>
    </w:p>
    <w:p w14:paraId="2C3855DF" w14:textId="41763515" w:rsidR="00C0729D" w:rsidRPr="00E6769F" w:rsidRDefault="00C0729D"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721A35">
        <w:rPr>
          <w:rFonts w:asciiTheme="minorHAnsi" w:hAnsiTheme="minorHAnsi" w:cstheme="minorHAnsi"/>
          <w:sz w:val="24"/>
          <w:szCs w:val="24"/>
        </w:rPr>
      </w:r>
      <w:r w:rsidR="00721A35">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1</w:t>
      </w:r>
      <w:r w:rsidR="00204A47">
        <w:rPr>
          <w:rFonts w:asciiTheme="minorHAnsi" w:hAnsiTheme="minorHAnsi" w:cstheme="minorHAnsi"/>
          <w:iCs/>
          <w:sz w:val="24"/>
          <w:szCs w:val="24"/>
          <w:lang w:val="pt-BR" w:eastAsia="sk-SK"/>
        </w:rPr>
        <w:t>0</w:t>
      </w:r>
      <w:r>
        <w:rPr>
          <w:rFonts w:asciiTheme="minorHAnsi" w:hAnsiTheme="minorHAnsi" w:cstheme="minorHAnsi"/>
          <w:iCs/>
          <w:sz w:val="24"/>
          <w:szCs w:val="24"/>
          <w:lang w:val="pt-BR" w:eastAsia="sk-SK"/>
        </w:rPr>
        <w:t xml:space="preserve">. </w:t>
      </w:r>
      <w:r w:rsidRPr="00C0729D">
        <w:rPr>
          <w:rFonts w:asciiTheme="minorHAnsi" w:hAnsiTheme="minorHAnsi" w:cstheme="minorHAnsi"/>
          <w:iCs/>
          <w:sz w:val="24"/>
          <w:szCs w:val="24"/>
          <w:lang w:val="pt-BR" w:eastAsia="sk-SK"/>
        </w:rPr>
        <w:t>Reprezentantul legal al solicitantului a fost subiectul unei judecăţi de tip res judicata pentru fraudă, corupţie, implicarea în organizaţii criminale sau în alte activităţi ilegale, în detrimentul intereselor financiare ale Comunităţii Europene, cu exceptia situatiilor de reabilitare</w:t>
      </w:r>
      <w:r>
        <w:rPr>
          <w:rFonts w:asciiTheme="minorHAnsi" w:hAnsiTheme="minorHAnsi" w:cstheme="minorHAnsi"/>
          <w:iCs/>
          <w:sz w:val="24"/>
          <w:szCs w:val="24"/>
          <w:lang w:val="pt-BR" w:eastAsia="sk-SK"/>
        </w:rPr>
        <w:t>.</w:t>
      </w:r>
    </w:p>
    <w:p w14:paraId="3C830AFE" w14:textId="77777777" w:rsidR="00B77B86" w:rsidRPr="00E6769F" w:rsidRDefault="00B77B86" w:rsidP="004716CF">
      <w:pPr>
        <w:pStyle w:val="Default"/>
        <w:spacing w:after="16"/>
        <w:ind w:left="360"/>
        <w:jc w:val="both"/>
        <w:rPr>
          <w:rFonts w:asciiTheme="minorHAnsi" w:hAnsiTheme="minorHAnsi" w:cstheme="minorHAnsi"/>
          <w:sz w:val="24"/>
          <w:szCs w:val="24"/>
          <w:lang w:val="ro-RO"/>
        </w:rPr>
      </w:pPr>
    </w:p>
    <w:p w14:paraId="3BCA70E2" w14:textId="77777777" w:rsidR="00B77B86" w:rsidRPr="00E6769F" w:rsidRDefault="00B77B86" w:rsidP="00543A76">
      <w:pPr>
        <w:pStyle w:val="ListParagraph"/>
        <w:spacing w:after="0" w:line="240" w:lineRule="auto"/>
        <w:jc w:val="both"/>
        <w:rPr>
          <w:rFonts w:cstheme="minorHAnsi"/>
          <w:i/>
          <w:sz w:val="24"/>
          <w:szCs w:val="24"/>
        </w:rPr>
      </w:pPr>
    </w:p>
    <w:p w14:paraId="394BFD00" w14:textId="36CBB08A" w:rsidR="00543A76" w:rsidRPr="00E6769F" w:rsidRDefault="00A05B28" w:rsidP="00561CB5">
      <w:pPr>
        <w:pStyle w:val="ListParagraph"/>
        <w:numPr>
          <w:ilvl w:val="0"/>
          <w:numId w:val="12"/>
        </w:numPr>
        <w:suppressAutoHyphens/>
        <w:spacing w:after="0" w:line="240" w:lineRule="auto"/>
        <w:jc w:val="both"/>
        <w:rPr>
          <w:rFonts w:cstheme="minorHAnsi"/>
          <w:b/>
          <w:bCs/>
          <w:iCs/>
          <w:sz w:val="24"/>
          <w:szCs w:val="24"/>
        </w:rPr>
      </w:pPr>
      <w:r w:rsidRPr="00E6769F">
        <w:rPr>
          <w:rFonts w:eastAsia="Times New Roman" w:cstheme="minorHAnsi"/>
          <w:b/>
          <w:iCs/>
          <w:sz w:val="24"/>
          <w:szCs w:val="24"/>
          <w:lang w:eastAsia="sk-SK"/>
        </w:rPr>
        <w:t>Mă angajez ca organizația pe care o reprezint:</w:t>
      </w:r>
    </w:p>
    <w:p w14:paraId="4E90B808" w14:textId="3B3C7649"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nu utilizeze sprijinul primit pentru finanțarea de intervenții excluse din domeniul de aplicare al Fondului vizat de intervenție (FEDR/FC art 6 reg FEDR/ FC1058/2021 , FSE+, etc)</w:t>
      </w:r>
    </w:p>
    <w:p w14:paraId="24256136" w14:textId="6D708DBE" w:rsidR="00A05B28" w:rsidRPr="00E6769F" w:rsidRDefault="00A05B28" w:rsidP="00A05B28">
      <w:pPr>
        <w:pStyle w:val="ListParagraph"/>
        <w:suppressAutoHyphens/>
        <w:spacing w:after="0" w:line="240" w:lineRule="auto"/>
        <w:jc w:val="both"/>
        <w:rPr>
          <w:rFonts w:cstheme="minorHAnsi"/>
          <w:b/>
          <w:bCs/>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asigure contribuția proprie declarata în secțiunea aferenta din Cererea de Finanțare,</w:t>
      </w:r>
    </w:p>
    <w:bookmarkStart w:id="1" w:name="__Fieldmark__14454_1580758020"/>
    <w:bookmarkEnd w:id="1"/>
    <w:p w14:paraId="44117F56" w14:textId="0B0D69C7"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lang w:eastAsia="sk-SK"/>
        </w:rPr>
        <w:t xml:space="preserve"> </w:t>
      </w:r>
      <w:r w:rsidRPr="00E6769F">
        <w:rPr>
          <w:rFonts w:cstheme="minorHAnsi"/>
          <w:sz w:val="24"/>
          <w:szCs w:val="24"/>
        </w:rPr>
        <w:t>Să finanțeze toate costurile, inclusiv costurile neeligibile, dar necesare, aferente proiectului,</w:t>
      </w:r>
    </w:p>
    <w:p w14:paraId="6E4EF13D" w14:textId="70E211FC"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00F431AC">
        <w:rPr>
          <w:rFonts w:cstheme="minorHAnsi"/>
          <w:sz w:val="24"/>
          <w:szCs w:val="24"/>
        </w:rPr>
        <w:t xml:space="preserve"> </w:t>
      </w:r>
      <w:r w:rsidRPr="00E6769F">
        <w:rPr>
          <w:rFonts w:cstheme="minorHAnsi"/>
          <w:sz w:val="24"/>
          <w:szCs w:val="24"/>
        </w:rPr>
        <w:t>Să asigure resursele financiare necesare implementării optime a proiectului în condițiile rambursării ulterioare a cheltuielilor eligibile din fondurile Uniunii,</w:t>
      </w:r>
    </w:p>
    <w:p w14:paraId="3335A89D" w14:textId="10E156F9" w:rsidR="00543A76" w:rsidRPr="00E6769F" w:rsidRDefault="00A05B28"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asigure folosința echipamentelor şi bunurilor achiziționate prin proiect, împreună cu partenerii, după caz, pentru scopul declarat în proiect</w:t>
      </w:r>
      <w:r w:rsidR="00E462A5" w:rsidRPr="00E6769F">
        <w:rPr>
          <w:rFonts w:cstheme="minorHAnsi"/>
          <w:sz w:val="24"/>
          <w:szCs w:val="24"/>
        </w:rPr>
        <w:t>.</w:t>
      </w:r>
    </w:p>
    <w:p w14:paraId="5CA53693" w14:textId="389DA198" w:rsidR="00A05B28" w:rsidRPr="00E6769F" w:rsidRDefault="00A05B28"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asigure cheltuielile de funcționare și întreținere și mentenanță aferente proiectului care includ investiții în infrastructură sau investiții productive, în vederea asigurării sustenabilității financiare a acestora (pentru investiții din FEDR/FC) pe toată durata de durabilitate a contractului de finanțare.</w:t>
      </w:r>
    </w:p>
    <w:p w14:paraId="24EB3D21" w14:textId="00781956" w:rsidR="00A05B28" w:rsidRPr="00E6769F" w:rsidRDefault="00A05B28"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prezinte, la momentul depunerii cererii de finantare/contractării, la cererea AM, toate documentele necesare pentru a dovedi îndeplinirea cerințelor de eligibilitate.</w:t>
      </w:r>
    </w:p>
    <w:bookmarkStart w:id="2" w:name="__Fieldmark__14458_1580758020"/>
    <w:bookmarkEnd w:id="2"/>
    <w:p w14:paraId="1CCCF77B" w14:textId="2DDB6C4C" w:rsidR="00A05B28" w:rsidRPr="00E6769F" w:rsidRDefault="00A05B28" w:rsidP="00A05B28">
      <w:pPr>
        <w:autoSpaceDE w:val="0"/>
        <w:autoSpaceDN w:val="0"/>
        <w:adjustRightInd w:val="0"/>
        <w:spacing w:after="0" w:line="240" w:lineRule="auto"/>
        <w:ind w:left="720"/>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00F63E4F">
        <w:rPr>
          <w:rFonts w:cstheme="minorHAnsi"/>
          <w:sz w:val="24"/>
          <w:szCs w:val="24"/>
        </w:rPr>
        <w:t xml:space="preserve"> </w:t>
      </w:r>
      <w:r w:rsidRPr="00E6769F">
        <w:rPr>
          <w:rFonts w:cstheme="minorHAnsi"/>
          <w:sz w:val="24"/>
          <w:szCs w:val="24"/>
        </w:rPr>
        <w:t>În cazul în care au fost demarate activităţi înainte de depunerea proiectului, eventualele proceduri de achiziţii publice aferente acestor activităţi au respectat legislaţia privind achiziţiile publice</w:t>
      </w:r>
    </w:p>
    <w:p w14:paraId="1FA5BCB3" w14:textId="77777777"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lang w:eastAsia="sk-SK"/>
        </w:rPr>
        <w:t xml:space="preserve"> </w:t>
      </w:r>
      <w:r w:rsidRPr="00E6769F">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bookmarkStart w:id="3" w:name="__Fieldmark__14459_1580758020"/>
    <w:bookmarkEnd w:id="3"/>
    <w:p w14:paraId="4A89C0DE" w14:textId="55D65F26" w:rsidR="00543A76" w:rsidRPr="00E6769F" w:rsidRDefault="002D7947"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00F63E4F">
        <w:rPr>
          <w:rFonts w:cstheme="minorHAnsi"/>
          <w:sz w:val="24"/>
          <w:szCs w:val="24"/>
        </w:rPr>
        <w:t xml:space="preserve"> </w:t>
      </w:r>
      <w:r w:rsidR="00543A76" w:rsidRPr="00E6769F">
        <w:rPr>
          <w:rFonts w:cstheme="minorHAnsi"/>
          <w:sz w:val="24"/>
          <w:szCs w:val="24"/>
        </w:rPr>
        <w:t xml:space="preserve">Să menţină proprietatea facilităţilor construite/ modernizate/ extinse (unde este cazul), a bunurilor achiziţionate şi natura activităţii pentru care s-a acordat finanţare şi să nu ipotecheze, </w:t>
      </w:r>
      <w:r w:rsidR="00543A76" w:rsidRPr="00E6769F">
        <w:rPr>
          <w:rFonts w:cstheme="minorHAnsi"/>
          <w:sz w:val="24"/>
          <w:szCs w:val="24"/>
        </w:rPr>
        <w:lastRenderedPageBreak/>
        <w:t xml:space="preserve">cu excepția situațiilor prevăzute în contractul de finanțare, pe o perioadă de timp cel </w:t>
      </w:r>
      <w:r w:rsidR="00A05B28" w:rsidRPr="00E6769F">
        <w:rPr>
          <w:rFonts w:cstheme="minorHAnsi"/>
          <w:sz w:val="24"/>
          <w:szCs w:val="24"/>
        </w:rPr>
        <w:t>p</w:t>
      </w:r>
      <w:r w:rsidR="00543A76" w:rsidRPr="00E6769F">
        <w:rPr>
          <w:rFonts w:cstheme="minorHAnsi"/>
          <w:sz w:val="24"/>
          <w:szCs w:val="24"/>
        </w:rPr>
        <w:t xml:space="preserve">uțin egală cu perioada de timp specificată în Ghidul Solicitantului: </w:t>
      </w:r>
    </w:p>
    <w:p w14:paraId="21B8E921" w14:textId="38C43AD9" w:rsidR="00543A76" w:rsidRPr="00E6769F" w:rsidRDefault="002D7947"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00F63E4F">
        <w:rPr>
          <w:rFonts w:cstheme="minorHAnsi"/>
          <w:sz w:val="24"/>
          <w:szCs w:val="24"/>
        </w:rPr>
        <w:t xml:space="preserve"> </w:t>
      </w:r>
      <w:r w:rsidR="00543A76" w:rsidRPr="00E6769F">
        <w:rPr>
          <w:rFonts w:cstheme="minorHAnsi"/>
          <w:sz w:val="24"/>
          <w:szCs w:val="24"/>
        </w:rPr>
        <w:t xml:space="preserve">În cazul obținerii finanțării să respecte toate cerințele privind sustenabilitatea proiectului, așa cum sunt specificate în Ghidul Solicitantului și descrise în cererea de finanțare. </w:t>
      </w:r>
    </w:p>
    <w:p w14:paraId="2B6FF287" w14:textId="714D9388" w:rsidR="002D7947" w:rsidRPr="00E6769F" w:rsidRDefault="002D7947" w:rsidP="002D7947">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bookmarkStart w:id="4" w:name="__Fieldmark__14461_1580758020"/>
      <w:bookmarkEnd w:id="4"/>
      <w:r w:rsidRPr="00E6769F">
        <w:rPr>
          <w:rFonts w:cstheme="minorHAnsi"/>
          <w:sz w:val="24"/>
          <w:szCs w:val="24"/>
          <w:lang w:eastAsia="sk-SK"/>
        </w:rPr>
        <w:t xml:space="preserve"> </w:t>
      </w:r>
      <w:r w:rsidRPr="00E6769F">
        <w:rPr>
          <w:rFonts w:cstheme="minorHAnsi"/>
          <w:sz w:val="24"/>
          <w:szCs w:val="24"/>
        </w:rPr>
        <w:t xml:space="preserve">Să respecte, pe durata pregătirii şi implementării proiectului, prevederile legislaţiei europene şi </w:t>
      </w:r>
      <w:r w:rsidR="00B77B86" w:rsidRPr="00E6769F">
        <w:rPr>
          <w:rFonts w:cstheme="minorHAnsi"/>
          <w:sz w:val="24"/>
          <w:szCs w:val="24"/>
        </w:rPr>
        <w:t>naționale</w:t>
      </w:r>
      <w:r w:rsidRPr="00E6769F">
        <w:rPr>
          <w:rFonts w:cstheme="minorHAnsi"/>
          <w:sz w:val="24"/>
          <w:szCs w:val="24"/>
        </w:rPr>
        <w:t xml:space="preserve"> în domeniul dezvoltării durabile, inclus</w:t>
      </w:r>
      <w:r w:rsidR="00DB474A" w:rsidRPr="00E6769F">
        <w:rPr>
          <w:rFonts w:cstheme="minorHAnsi"/>
          <w:sz w:val="24"/>
          <w:szCs w:val="24"/>
        </w:rPr>
        <w:t>i</w:t>
      </w:r>
      <w:r w:rsidRPr="00E6769F">
        <w:rPr>
          <w:rFonts w:cstheme="minorHAnsi"/>
          <w:sz w:val="24"/>
          <w:szCs w:val="24"/>
        </w:rPr>
        <w:t xml:space="preserve">v DNSH, imunizarea la schimbări climatice, egalităţii de </w:t>
      </w:r>
      <w:r w:rsidR="00B77B86" w:rsidRPr="00E6769F">
        <w:rPr>
          <w:rFonts w:cstheme="minorHAnsi"/>
          <w:sz w:val="24"/>
          <w:szCs w:val="24"/>
        </w:rPr>
        <w:t>șanse</w:t>
      </w:r>
      <w:r w:rsidRPr="00E6769F">
        <w:rPr>
          <w:rFonts w:cstheme="minorHAnsi"/>
          <w:sz w:val="24"/>
          <w:szCs w:val="24"/>
        </w:rPr>
        <w:t xml:space="preserve">, şi nediscriminării, </w:t>
      </w:r>
      <w:r w:rsidR="00B77B86" w:rsidRPr="00E6769F">
        <w:rPr>
          <w:rFonts w:cstheme="minorHAnsi"/>
          <w:sz w:val="24"/>
          <w:szCs w:val="24"/>
        </w:rPr>
        <w:t>egalității</w:t>
      </w:r>
      <w:r w:rsidRPr="00E6769F">
        <w:rPr>
          <w:rFonts w:cstheme="minorHAnsi"/>
          <w:sz w:val="24"/>
          <w:szCs w:val="24"/>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3A92EED4" w14:textId="6DA1D267" w:rsidR="002D7947" w:rsidRPr="00E6769F" w:rsidRDefault="002D7947" w:rsidP="002D7947">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bookmarkStart w:id="5" w:name="__Fieldmark__14462_1580758020"/>
      <w:bookmarkEnd w:id="5"/>
      <w:r w:rsidRPr="00E6769F">
        <w:rPr>
          <w:rFonts w:cstheme="minorHAnsi"/>
          <w:sz w:val="24"/>
          <w:szCs w:val="24"/>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B32F2D">
        <w:rPr>
          <w:rFonts w:cstheme="minorHAnsi"/>
          <w:sz w:val="24"/>
          <w:szCs w:val="24"/>
        </w:rPr>
        <w:t>5 zile</w:t>
      </w:r>
      <w:r w:rsidRPr="00E6769F">
        <w:rPr>
          <w:rFonts w:cstheme="minorHAnsi"/>
          <w:sz w:val="24"/>
          <w:szCs w:val="24"/>
        </w:rPr>
        <w:t xml:space="preserve">  de la luarea la cunoștință a situației respective.</w:t>
      </w:r>
    </w:p>
    <w:p w14:paraId="31E11CB9" w14:textId="77777777" w:rsidR="002D7947" w:rsidRPr="00E6769F" w:rsidRDefault="002D7947" w:rsidP="002D7947">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iau toate măsurile pentru respectarea regulilor privind evitarea conflictului de interese, în conformitate cu reglementările europene și naționale în vigoare.</w:t>
      </w:r>
    </w:p>
    <w:p w14:paraId="707B25C7" w14:textId="5B127B9C" w:rsidR="00AD25B6" w:rsidRPr="00E6769F" w:rsidRDefault="002D7947"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721A35">
        <w:rPr>
          <w:rFonts w:cstheme="minorHAnsi"/>
          <w:sz w:val="24"/>
          <w:szCs w:val="24"/>
        </w:rPr>
      </w:r>
      <w:r w:rsidR="00721A35">
        <w:rPr>
          <w:rFonts w:cstheme="minorHAnsi"/>
          <w:sz w:val="24"/>
          <w:szCs w:val="24"/>
        </w:rPr>
        <w:fldChar w:fldCharType="separate"/>
      </w:r>
      <w:r w:rsidRPr="00E6769F">
        <w:rPr>
          <w:rFonts w:cstheme="minorHAnsi"/>
          <w:sz w:val="24"/>
          <w:szCs w:val="24"/>
        </w:rPr>
        <w:fldChar w:fldCharType="end"/>
      </w:r>
      <w:r w:rsidR="00F63E4F">
        <w:rPr>
          <w:rFonts w:cstheme="minorHAnsi"/>
          <w:sz w:val="24"/>
          <w:szCs w:val="24"/>
        </w:rPr>
        <w:t xml:space="preserve"> </w:t>
      </w:r>
      <w:r w:rsidR="00AD25B6" w:rsidRPr="00E6769F">
        <w:rPr>
          <w:rFonts w:cstheme="minorHAnsi"/>
          <w:sz w:val="24"/>
          <w:szCs w:val="24"/>
        </w:rPr>
        <w:t>Să îndeplinească indicatorii asumați în conformitate cu prevederile legislației în vigoare și cu prevederile contractului de finanțare, la termenele și în cuantumul asumat .</w:t>
      </w:r>
    </w:p>
    <w:p w14:paraId="019E93F7" w14:textId="113E051D" w:rsidR="00E462A5" w:rsidRPr="00570B86" w:rsidRDefault="00721A35" w:rsidP="00570B86">
      <w:pPr>
        <w:spacing w:after="0" w:line="240" w:lineRule="auto"/>
        <w:ind w:left="644"/>
        <w:jc w:val="both"/>
        <w:rPr>
          <w:rFonts w:cstheme="minorHAnsi"/>
          <w:sz w:val="24"/>
          <w:szCs w:val="24"/>
        </w:rPr>
      </w:pPr>
      <w:r>
        <w:rPr>
          <w:rFonts w:cstheme="minorHAnsi"/>
          <w:sz w:val="24"/>
          <w:szCs w:val="24"/>
        </w:rPr>
        <w:t xml:space="preserve"> </w:t>
      </w:r>
      <w:r w:rsidR="00E462A5" w:rsidRPr="00570B86">
        <w:rPr>
          <w:rFonts w:cstheme="minorHAnsi"/>
          <w:sz w:val="24"/>
          <w:szCs w:val="24"/>
        </w:rPr>
        <w:fldChar w:fldCharType="begin">
          <w:ffData>
            <w:name w:val=""/>
            <w:enabled/>
            <w:calcOnExit w:val="0"/>
            <w:checkBox>
              <w:sizeAuto/>
              <w:default w:val="0"/>
            </w:checkBox>
          </w:ffData>
        </w:fldChar>
      </w:r>
      <w:r w:rsidR="00E462A5" w:rsidRPr="00570B86">
        <w:rPr>
          <w:rFonts w:cstheme="minorHAnsi"/>
          <w:sz w:val="24"/>
          <w:szCs w:val="24"/>
        </w:rPr>
        <w:instrText xml:space="preserve"> FORMCHECKBOX </w:instrText>
      </w:r>
      <w:r>
        <w:rPr>
          <w:rFonts w:cstheme="minorHAnsi"/>
          <w:sz w:val="24"/>
          <w:szCs w:val="24"/>
        </w:rPr>
      </w:r>
      <w:r>
        <w:rPr>
          <w:rFonts w:cstheme="minorHAnsi"/>
          <w:sz w:val="24"/>
          <w:szCs w:val="24"/>
        </w:rPr>
        <w:fldChar w:fldCharType="separate"/>
      </w:r>
      <w:r w:rsidR="00E462A5" w:rsidRPr="00570B86">
        <w:rPr>
          <w:rFonts w:cstheme="minorHAnsi"/>
          <w:sz w:val="24"/>
          <w:szCs w:val="24"/>
        </w:rPr>
        <w:fldChar w:fldCharType="end"/>
      </w:r>
      <w:r w:rsidR="00570B86" w:rsidRPr="00570B86">
        <w:rPr>
          <w:rFonts w:cstheme="minorHAnsi"/>
          <w:sz w:val="24"/>
          <w:szCs w:val="24"/>
        </w:rPr>
        <w:t xml:space="preserve"> </w:t>
      </w:r>
      <w:r w:rsidR="00E462A5" w:rsidRPr="00570B86">
        <w:rPr>
          <w:rFonts w:cstheme="minorHAnsi"/>
          <w:sz w:val="24"/>
          <w:szCs w:val="24"/>
        </w:rPr>
        <w:t>Să îndeplinească activitățile și rezultatele asuma</w:t>
      </w:r>
      <w:r w:rsidR="00B77B86" w:rsidRPr="00570B86">
        <w:rPr>
          <w:rFonts w:cstheme="minorHAnsi"/>
          <w:sz w:val="24"/>
          <w:szCs w:val="24"/>
        </w:rPr>
        <w:t>t</w:t>
      </w:r>
      <w:r w:rsidR="00E462A5" w:rsidRPr="00570B86">
        <w:rPr>
          <w:rFonts w:cstheme="minorHAnsi"/>
          <w:sz w:val="24"/>
          <w:szCs w:val="24"/>
        </w:rPr>
        <w:t>e în conformitate cu prevederile legislației în vigoare și cu prevederile contractului de finanțare, la termenele și în cuantumul asumat .</w:t>
      </w:r>
    </w:p>
    <w:p w14:paraId="1C4C0284" w14:textId="1356F404" w:rsidR="0084410B" w:rsidRPr="00E6769F" w:rsidRDefault="00721A35" w:rsidP="00AD25B6">
      <w:pPr>
        <w:pStyle w:val="ListParagraph"/>
        <w:spacing w:after="0" w:line="240" w:lineRule="auto"/>
        <w:ind w:left="644"/>
        <w:jc w:val="both"/>
        <w:rPr>
          <w:rFonts w:cstheme="minorHAnsi"/>
          <w:sz w:val="24"/>
          <w:szCs w:val="24"/>
        </w:rPr>
      </w:pPr>
      <w:r>
        <w:rPr>
          <w:rFonts w:cstheme="minorHAnsi"/>
          <w:sz w:val="24"/>
          <w:szCs w:val="24"/>
        </w:rPr>
        <w:t xml:space="preserve"> </w:t>
      </w:r>
      <w:r w:rsidR="002D7947" w:rsidRPr="00E6769F">
        <w:rPr>
          <w:rFonts w:cstheme="minorHAnsi"/>
          <w:sz w:val="24"/>
          <w:szCs w:val="24"/>
        </w:rPr>
        <w:fldChar w:fldCharType="begin">
          <w:ffData>
            <w:name w:val=""/>
            <w:enabled/>
            <w:calcOnExit w:val="0"/>
            <w:checkBox>
              <w:sizeAuto/>
              <w:default w:val="0"/>
            </w:checkBox>
          </w:ffData>
        </w:fldChar>
      </w:r>
      <w:r w:rsidR="002D7947" w:rsidRPr="00E6769F">
        <w:rPr>
          <w:rFonts w:cstheme="minorHAnsi"/>
          <w:sz w:val="24"/>
          <w:szCs w:val="24"/>
        </w:rPr>
        <w:instrText xml:space="preserve"> FORMCHECKBOX </w:instrText>
      </w:r>
      <w:r>
        <w:rPr>
          <w:rFonts w:cstheme="minorHAnsi"/>
          <w:sz w:val="24"/>
          <w:szCs w:val="24"/>
        </w:rPr>
      </w:r>
      <w:r>
        <w:rPr>
          <w:rFonts w:cstheme="minorHAnsi"/>
          <w:sz w:val="24"/>
          <w:szCs w:val="24"/>
        </w:rPr>
        <w:fldChar w:fldCharType="separate"/>
      </w:r>
      <w:r w:rsidR="002D7947" w:rsidRPr="00E6769F">
        <w:rPr>
          <w:rFonts w:cstheme="minorHAnsi"/>
          <w:sz w:val="24"/>
          <w:szCs w:val="24"/>
        </w:rPr>
        <w:fldChar w:fldCharType="end"/>
      </w:r>
      <w:r w:rsidR="00091A15" w:rsidRPr="00E6769F">
        <w:rPr>
          <w:rFonts w:cstheme="minorHAnsi"/>
          <w:sz w:val="24"/>
          <w:szCs w:val="24"/>
        </w:rPr>
        <w:t xml:space="preserve"> In cazul în care în cadrul proiectului sunt incluse ca și costuri nerambursabile servicii specifice achiziționate (altele decât cele realizate cu personalul propriu), solicitantul/partenerii se angajeaza sa nu perceapa comisioane/costuri de la entitățile juridice cărora le pune la dispoziție respectivele servicii prin orice fel de relație contractuală.</w:t>
      </w:r>
    </w:p>
    <w:p w14:paraId="62591E4D" w14:textId="09DC0610" w:rsidR="00AD25B6" w:rsidRPr="00570B86" w:rsidRDefault="00721A35" w:rsidP="00570B86">
      <w:pPr>
        <w:spacing w:after="0" w:line="240" w:lineRule="auto"/>
        <w:ind w:left="644"/>
        <w:jc w:val="both"/>
        <w:rPr>
          <w:rFonts w:cstheme="minorHAnsi"/>
          <w:sz w:val="24"/>
          <w:szCs w:val="24"/>
        </w:rPr>
      </w:pPr>
      <w:r>
        <w:rPr>
          <w:rFonts w:cstheme="minorHAnsi"/>
          <w:sz w:val="24"/>
          <w:szCs w:val="24"/>
        </w:rPr>
        <w:t xml:space="preserve"> </w:t>
      </w:r>
      <w:r w:rsidR="002D7947" w:rsidRPr="00570B86">
        <w:rPr>
          <w:rFonts w:cstheme="minorHAnsi"/>
          <w:sz w:val="24"/>
          <w:szCs w:val="24"/>
        </w:rPr>
        <w:fldChar w:fldCharType="begin">
          <w:ffData>
            <w:name w:val=""/>
            <w:enabled/>
            <w:calcOnExit w:val="0"/>
            <w:checkBox>
              <w:sizeAuto/>
              <w:default w:val="0"/>
            </w:checkBox>
          </w:ffData>
        </w:fldChar>
      </w:r>
      <w:r w:rsidR="002D7947" w:rsidRPr="00570B86">
        <w:rPr>
          <w:rFonts w:cstheme="minorHAnsi"/>
          <w:sz w:val="24"/>
          <w:szCs w:val="24"/>
        </w:rPr>
        <w:instrText xml:space="preserve"> FORMCHECKBOX </w:instrText>
      </w:r>
      <w:r>
        <w:rPr>
          <w:rFonts w:cstheme="minorHAnsi"/>
          <w:sz w:val="24"/>
          <w:szCs w:val="24"/>
        </w:rPr>
      </w:r>
      <w:r>
        <w:rPr>
          <w:rFonts w:cstheme="minorHAnsi"/>
          <w:sz w:val="24"/>
          <w:szCs w:val="24"/>
        </w:rPr>
        <w:fldChar w:fldCharType="separate"/>
      </w:r>
      <w:r w:rsidR="002D7947" w:rsidRPr="00570B86">
        <w:rPr>
          <w:rFonts w:cstheme="minorHAnsi"/>
          <w:sz w:val="24"/>
          <w:szCs w:val="24"/>
        </w:rPr>
        <w:fldChar w:fldCharType="end"/>
      </w:r>
      <w:r w:rsidR="00570B86" w:rsidRPr="00570B86">
        <w:rPr>
          <w:rFonts w:cstheme="minorHAnsi"/>
          <w:sz w:val="24"/>
          <w:szCs w:val="24"/>
        </w:rPr>
        <w:t xml:space="preserve"> </w:t>
      </w:r>
      <w:r w:rsidR="00AD25B6" w:rsidRPr="00570B86">
        <w:rPr>
          <w:rFonts w:cstheme="minorHAnsi"/>
          <w:sz w:val="24"/>
          <w:szCs w:val="24"/>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75A06C97" w14:textId="58E147A9" w:rsidR="00971B83" w:rsidRPr="00570B86" w:rsidRDefault="00721A35" w:rsidP="00570B86">
      <w:pPr>
        <w:spacing w:after="0" w:line="240" w:lineRule="auto"/>
        <w:ind w:left="644"/>
        <w:jc w:val="both"/>
        <w:rPr>
          <w:rFonts w:cstheme="minorHAnsi"/>
          <w:sz w:val="24"/>
          <w:szCs w:val="24"/>
        </w:rPr>
      </w:pPr>
      <w:r>
        <w:rPr>
          <w:rFonts w:cstheme="minorHAnsi"/>
          <w:sz w:val="24"/>
          <w:szCs w:val="24"/>
        </w:rPr>
        <w:t xml:space="preserve"> </w:t>
      </w:r>
      <w:r w:rsidR="00971B83" w:rsidRPr="00570B86">
        <w:rPr>
          <w:rFonts w:cstheme="minorHAnsi"/>
          <w:sz w:val="24"/>
          <w:szCs w:val="24"/>
        </w:rPr>
        <w:fldChar w:fldCharType="begin">
          <w:ffData>
            <w:name w:val=""/>
            <w:enabled/>
            <w:calcOnExit w:val="0"/>
            <w:checkBox>
              <w:sizeAuto/>
              <w:default w:val="0"/>
            </w:checkBox>
          </w:ffData>
        </w:fldChar>
      </w:r>
      <w:r w:rsidR="00971B83" w:rsidRPr="00570B86">
        <w:rPr>
          <w:rFonts w:cstheme="minorHAnsi"/>
          <w:sz w:val="24"/>
          <w:szCs w:val="24"/>
        </w:rPr>
        <w:instrText xml:space="preserve"> FORMCHECKBOX </w:instrText>
      </w:r>
      <w:r>
        <w:rPr>
          <w:rFonts w:cstheme="minorHAnsi"/>
          <w:sz w:val="24"/>
          <w:szCs w:val="24"/>
        </w:rPr>
      </w:r>
      <w:r>
        <w:rPr>
          <w:rFonts w:cstheme="minorHAnsi"/>
          <w:sz w:val="24"/>
          <w:szCs w:val="24"/>
        </w:rPr>
        <w:fldChar w:fldCharType="separate"/>
      </w:r>
      <w:r w:rsidR="00971B83" w:rsidRPr="00570B86">
        <w:rPr>
          <w:rFonts w:cstheme="minorHAnsi"/>
          <w:sz w:val="24"/>
          <w:szCs w:val="24"/>
        </w:rPr>
        <w:fldChar w:fldCharType="end"/>
      </w:r>
      <w:r w:rsidR="00570B86" w:rsidRPr="00570B86">
        <w:rPr>
          <w:rFonts w:cstheme="minorHAnsi"/>
          <w:sz w:val="24"/>
          <w:szCs w:val="24"/>
        </w:rPr>
        <w:t xml:space="preserve"> </w:t>
      </w:r>
      <w:r w:rsidR="0084410B" w:rsidRPr="00570B86">
        <w:rPr>
          <w:rFonts w:cstheme="minorHAnsi"/>
          <w:sz w:val="24"/>
          <w:szCs w:val="24"/>
        </w:rPr>
        <w:t>În cazul în care solicitantul desfășoară sau va desfășura activități în mai multe domenii de activitate, ajutorul obținut prin PR 20</w:t>
      </w:r>
      <w:r w:rsidR="00801C1F" w:rsidRPr="00570B86">
        <w:rPr>
          <w:rFonts w:cstheme="minorHAnsi"/>
          <w:sz w:val="24"/>
          <w:szCs w:val="24"/>
        </w:rPr>
        <w:t>21</w:t>
      </w:r>
      <w:r w:rsidR="0084410B" w:rsidRPr="00570B86">
        <w:rPr>
          <w:rFonts w:cstheme="minorHAnsi"/>
          <w:sz w:val="24"/>
          <w:szCs w:val="24"/>
        </w:rPr>
        <w:t>-202</w:t>
      </w:r>
      <w:r w:rsidR="00801C1F" w:rsidRPr="00570B86">
        <w:rPr>
          <w:rFonts w:cstheme="minorHAnsi"/>
          <w:sz w:val="24"/>
          <w:szCs w:val="24"/>
        </w:rPr>
        <w:t>7</w:t>
      </w:r>
      <w:r w:rsidR="0084410B" w:rsidRPr="00570B86">
        <w:rPr>
          <w:rFonts w:cstheme="minorHAnsi"/>
          <w:sz w:val="24"/>
          <w:szCs w:val="24"/>
        </w:rPr>
        <w:t xml:space="preserve"> nu va fi utilizat într-un alt domeniu de activitate decât cele menționate în cererea de finanțare.</w:t>
      </w:r>
    </w:p>
    <w:p w14:paraId="7D1DB425" w14:textId="558712E8" w:rsidR="00543A76" w:rsidRDefault="00721A35" w:rsidP="00570B86">
      <w:pPr>
        <w:pStyle w:val="bullet"/>
        <w:numPr>
          <w:ilvl w:val="0"/>
          <w:numId w:val="0"/>
        </w:numPr>
        <w:spacing w:before="0" w:after="0"/>
        <w:ind w:left="720" w:hanging="76"/>
        <w:rPr>
          <w:rFonts w:asciiTheme="minorHAnsi" w:eastAsiaTheme="minorHAnsi" w:hAnsiTheme="minorHAnsi" w:cstheme="minorHAnsi"/>
          <w:sz w:val="24"/>
        </w:rPr>
      </w:pPr>
      <w:r>
        <w:rPr>
          <w:rFonts w:asciiTheme="minorHAnsi" w:hAnsiTheme="minorHAnsi" w:cstheme="minorHAnsi"/>
          <w:sz w:val="24"/>
        </w:rPr>
        <w:t xml:space="preserve"> </w:t>
      </w:r>
      <w:r w:rsidR="00971B83" w:rsidRPr="00E6769F">
        <w:rPr>
          <w:rFonts w:asciiTheme="minorHAnsi" w:hAnsiTheme="minorHAnsi" w:cstheme="minorHAnsi"/>
          <w:sz w:val="24"/>
        </w:rPr>
        <w:fldChar w:fldCharType="begin">
          <w:ffData>
            <w:name w:val=""/>
            <w:enabled/>
            <w:calcOnExit w:val="0"/>
            <w:checkBox>
              <w:sizeAuto/>
              <w:default w:val="0"/>
            </w:checkBox>
          </w:ffData>
        </w:fldChar>
      </w:r>
      <w:r w:rsidR="00971B83" w:rsidRPr="00E6769F">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00971B83" w:rsidRPr="00E6769F">
        <w:rPr>
          <w:rFonts w:asciiTheme="minorHAnsi" w:hAnsiTheme="minorHAnsi" w:cstheme="minorHAnsi"/>
          <w:sz w:val="24"/>
        </w:rPr>
        <w:fldChar w:fldCharType="end"/>
      </w:r>
      <w:r w:rsidR="00971B83" w:rsidRPr="00E6769F">
        <w:rPr>
          <w:rFonts w:asciiTheme="minorHAnsi" w:eastAsiaTheme="minorHAnsi" w:hAnsiTheme="minorHAnsi" w:cstheme="minorHAnsi"/>
          <w:sz w:val="24"/>
        </w:rPr>
        <w:t xml:space="preserve"> Sa  asigură o contribuție financiară din costurile eligibile, fie prin resurse proprii, fie prin finanțare externă, sub o formă care să nu facă obiectul niciunui alt ajutor public.</w:t>
      </w:r>
    </w:p>
    <w:p w14:paraId="2910587C" w14:textId="39ED396E" w:rsidR="009A6D5C" w:rsidRDefault="00721A35" w:rsidP="00570B86">
      <w:pPr>
        <w:pStyle w:val="bullet"/>
        <w:numPr>
          <w:ilvl w:val="0"/>
          <w:numId w:val="0"/>
        </w:numPr>
        <w:spacing w:before="0" w:after="0"/>
        <w:ind w:left="720" w:hanging="76"/>
        <w:rPr>
          <w:rFonts w:asciiTheme="minorHAnsi" w:eastAsiaTheme="minorHAnsi" w:hAnsiTheme="minorHAnsi" w:cstheme="minorHAnsi"/>
          <w:sz w:val="24"/>
        </w:rPr>
      </w:pPr>
      <w:r>
        <w:rPr>
          <w:rFonts w:asciiTheme="minorHAnsi" w:hAnsiTheme="minorHAnsi" w:cstheme="minorHAnsi"/>
          <w:sz w:val="24"/>
        </w:rPr>
        <w:t xml:space="preserve"> </w:t>
      </w:r>
      <w:r w:rsidR="009A6D5C" w:rsidRPr="00E6769F">
        <w:rPr>
          <w:rFonts w:asciiTheme="minorHAnsi" w:hAnsiTheme="minorHAnsi" w:cstheme="minorHAnsi"/>
          <w:sz w:val="24"/>
        </w:rPr>
        <w:fldChar w:fldCharType="begin">
          <w:ffData>
            <w:name w:val=""/>
            <w:enabled/>
            <w:calcOnExit w:val="0"/>
            <w:checkBox>
              <w:sizeAuto/>
              <w:default w:val="0"/>
            </w:checkBox>
          </w:ffData>
        </w:fldChar>
      </w:r>
      <w:r w:rsidR="009A6D5C" w:rsidRPr="00E6769F">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009A6D5C" w:rsidRPr="00E6769F">
        <w:rPr>
          <w:rFonts w:asciiTheme="minorHAnsi" w:hAnsiTheme="minorHAnsi" w:cstheme="minorHAnsi"/>
          <w:sz w:val="24"/>
        </w:rPr>
        <w:fldChar w:fldCharType="end"/>
      </w:r>
      <w:r w:rsidR="009A6D5C" w:rsidRPr="00E6769F">
        <w:rPr>
          <w:rFonts w:asciiTheme="minorHAnsi" w:eastAsiaTheme="minorHAnsi" w:hAnsiTheme="minorHAnsi" w:cstheme="minorHAnsi"/>
          <w:sz w:val="24"/>
        </w:rPr>
        <w:t xml:space="preserve"> </w:t>
      </w:r>
      <w:r w:rsidR="009A6D5C" w:rsidRPr="009A6D5C">
        <w:rPr>
          <w:rFonts w:asciiTheme="minorHAnsi" w:eastAsiaTheme="minorHAnsi" w:hAnsiTheme="minorHAnsi" w:cstheme="minorHAnsi"/>
          <w:sz w:val="24"/>
        </w:rPr>
        <w:t xml:space="preserve">TVA declarata in cadrul operatiunii a fi eligibila pentru finantare din fonduri europene nu a fost si nu va fi solicitata la rambursare conform legislatiei nationale in domeniul fiscal, pentru a </w:t>
      </w:r>
      <w:r w:rsidR="009A6D5C" w:rsidRPr="009A6D5C">
        <w:rPr>
          <w:rFonts w:asciiTheme="minorHAnsi" w:eastAsiaTheme="minorHAnsi" w:hAnsiTheme="minorHAnsi" w:cstheme="minorHAnsi"/>
          <w:sz w:val="24"/>
        </w:rPr>
        <w:lastRenderedPageBreak/>
        <w:t>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12CFB146" w14:textId="77777777" w:rsidR="009A6D5C" w:rsidRPr="00E6769F" w:rsidRDefault="009A6D5C" w:rsidP="00543A76">
      <w:pPr>
        <w:pStyle w:val="bullet"/>
        <w:numPr>
          <w:ilvl w:val="0"/>
          <w:numId w:val="0"/>
        </w:numPr>
        <w:spacing w:before="0" w:after="0"/>
        <w:ind w:left="720"/>
        <w:rPr>
          <w:rFonts w:asciiTheme="minorHAnsi" w:eastAsiaTheme="minorHAnsi" w:hAnsiTheme="minorHAnsi" w:cstheme="minorHAnsi"/>
          <w:sz w:val="24"/>
        </w:rPr>
      </w:pPr>
    </w:p>
    <w:p w14:paraId="715ED0D7" w14:textId="77777777" w:rsidR="00971B83" w:rsidRPr="00E6769F" w:rsidRDefault="00971B83" w:rsidP="00543A76">
      <w:pPr>
        <w:pStyle w:val="bullet"/>
        <w:numPr>
          <w:ilvl w:val="0"/>
          <w:numId w:val="0"/>
        </w:numPr>
        <w:spacing w:before="0" w:after="0"/>
        <w:ind w:left="720"/>
        <w:rPr>
          <w:rFonts w:asciiTheme="minorHAnsi" w:hAnsiTheme="minorHAnsi" w:cstheme="minorHAnsi"/>
          <w:b/>
          <w:sz w:val="24"/>
        </w:rPr>
      </w:pPr>
    </w:p>
    <w:p w14:paraId="414F1F08" w14:textId="3907533B" w:rsidR="00B77B86" w:rsidRPr="00E6769F" w:rsidRDefault="00B77B86" w:rsidP="00561CB5">
      <w:pPr>
        <w:pStyle w:val="ListParagraph"/>
        <w:numPr>
          <w:ilvl w:val="0"/>
          <w:numId w:val="12"/>
        </w:numPr>
        <w:rPr>
          <w:rFonts w:cstheme="minorHAnsi"/>
          <w:b/>
          <w:bCs/>
          <w:sz w:val="24"/>
          <w:szCs w:val="24"/>
        </w:rPr>
      </w:pPr>
      <w:r w:rsidRPr="00E6769F">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19A7321" w14:textId="6ABFE3A1" w:rsidR="002D7947" w:rsidRPr="00E6769F" w:rsidRDefault="002D7947" w:rsidP="00B77B86">
      <w:pPr>
        <w:pStyle w:val="ListParagraph"/>
        <w:jc w:val="both"/>
        <w:rPr>
          <w:rFonts w:cstheme="minorHAnsi"/>
          <w:b/>
          <w:bCs/>
          <w:sz w:val="24"/>
          <w:szCs w:val="24"/>
        </w:rPr>
      </w:pPr>
    </w:p>
    <w:p w14:paraId="7091D04D" w14:textId="2E19DA97" w:rsidR="00B77B86" w:rsidRPr="00E6769F" w:rsidRDefault="00B77B86" w:rsidP="00561CB5">
      <w:pPr>
        <w:pStyle w:val="ListParagraph"/>
        <w:numPr>
          <w:ilvl w:val="0"/>
          <w:numId w:val="12"/>
        </w:numPr>
        <w:rPr>
          <w:rFonts w:cstheme="minorHAnsi"/>
          <w:b/>
          <w:bCs/>
          <w:sz w:val="24"/>
          <w:szCs w:val="24"/>
        </w:rPr>
      </w:pPr>
      <w:r w:rsidRPr="00E6769F">
        <w:rPr>
          <w:rFonts w:cstheme="minorHAnsi"/>
          <w:b/>
          <w:bCs/>
          <w:sz w:val="24"/>
          <w:szCs w:val="24"/>
        </w:rPr>
        <w:t>Declar că am luat la cunoștință că în etapa de contractare am obligația să fac dovada tuturor celor declarate prin prezenta Declarație, sub sancțiunea respingerii cererii de finanțare.</w:t>
      </w:r>
    </w:p>
    <w:p w14:paraId="7F3E3593" w14:textId="77777777" w:rsidR="00543A76" w:rsidRPr="00E6769F" w:rsidRDefault="00543A76" w:rsidP="00DB474A">
      <w:pPr>
        <w:pStyle w:val="bullet"/>
        <w:numPr>
          <w:ilvl w:val="0"/>
          <w:numId w:val="0"/>
        </w:numPr>
        <w:spacing w:before="0" w:after="0"/>
        <w:ind w:left="720"/>
        <w:rPr>
          <w:rFonts w:asciiTheme="minorHAnsi" w:hAnsiTheme="minorHAnsi" w:cstheme="minorHAnsi"/>
          <w:b/>
          <w:sz w:val="24"/>
        </w:rPr>
      </w:pPr>
    </w:p>
    <w:p w14:paraId="038DC776" w14:textId="44040119" w:rsidR="00B77B86" w:rsidRPr="00E6769F" w:rsidRDefault="00B77B86" w:rsidP="00561CB5">
      <w:pPr>
        <w:pStyle w:val="ListParagraph"/>
        <w:numPr>
          <w:ilvl w:val="0"/>
          <w:numId w:val="12"/>
        </w:numPr>
        <w:rPr>
          <w:rFonts w:cstheme="minorHAnsi"/>
          <w:b/>
          <w:bCs/>
          <w:sz w:val="24"/>
          <w:szCs w:val="24"/>
        </w:rPr>
      </w:pPr>
      <w:r w:rsidRPr="00E6769F">
        <w:rPr>
          <w:rFonts w:cstheme="minorHAnsi"/>
          <w:b/>
          <w:bCs/>
          <w:sz w:val="24"/>
          <w:szCs w:val="24"/>
        </w:rPr>
        <w:t>Declar că sunt pe deplin autorizat să semnez această declarație în numele &lt;denumire entitate juridica&gt;.</w:t>
      </w:r>
    </w:p>
    <w:p w14:paraId="17053830" w14:textId="77777777" w:rsidR="00B77B86" w:rsidRPr="00E6769F" w:rsidRDefault="00B77B86" w:rsidP="00B77B86">
      <w:pPr>
        <w:rPr>
          <w:rFonts w:cstheme="minorHAnsi"/>
          <w:b/>
          <w:bCs/>
          <w:sz w:val="24"/>
          <w:szCs w:val="24"/>
        </w:rPr>
      </w:pPr>
    </w:p>
    <w:p w14:paraId="7129B0C9"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&lt;</w:t>
      </w:r>
      <w:r w:rsidRPr="00E6769F">
        <w:rPr>
          <w:rFonts w:asciiTheme="minorHAnsi" w:hAnsiTheme="minorHAnsi" w:cstheme="minorHAnsi"/>
          <w:b/>
          <w:sz w:val="24"/>
          <w:shd w:val="clear" w:color="auto" w:fill="B2B2B2"/>
        </w:rPr>
        <w:t>nume</w:t>
      </w:r>
      <w:r w:rsidRPr="00E6769F">
        <w:rPr>
          <w:rFonts w:asciiTheme="minorHAnsi" w:hAnsiTheme="minorHAnsi" w:cstheme="minorHAnsi"/>
          <w:b/>
          <w:sz w:val="24"/>
        </w:rPr>
        <w:t>&gt;, &lt;</w:t>
      </w:r>
      <w:r w:rsidRPr="00E6769F">
        <w:rPr>
          <w:rFonts w:asciiTheme="minorHAnsi" w:hAnsiTheme="minorHAnsi" w:cstheme="minorHAnsi"/>
          <w:b/>
          <w:sz w:val="24"/>
          <w:shd w:val="clear" w:color="auto" w:fill="B2B2B2"/>
        </w:rPr>
        <w:t>prenume</w:t>
      </w:r>
      <w:r w:rsidRPr="00E6769F">
        <w:rPr>
          <w:rFonts w:asciiTheme="minorHAnsi" w:hAnsiTheme="minorHAnsi" w:cstheme="minorHAnsi"/>
          <w:b/>
          <w:sz w:val="24"/>
        </w:rPr>
        <w:t xml:space="preserve">&gt;, </w:t>
      </w:r>
    </w:p>
    <w:p w14:paraId="677014B1"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&lt;</w:t>
      </w:r>
      <w:r w:rsidRPr="00E6769F">
        <w:rPr>
          <w:rFonts w:asciiTheme="minorHAnsi" w:hAnsiTheme="minorHAnsi" w:cstheme="minorHAnsi"/>
          <w:b/>
          <w:sz w:val="24"/>
          <w:shd w:val="clear" w:color="auto" w:fill="B2B2B2"/>
        </w:rPr>
        <w:t>funcție</w:t>
      </w:r>
      <w:r w:rsidRPr="00E6769F">
        <w:rPr>
          <w:rFonts w:asciiTheme="minorHAnsi" w:hAnsiTheme="minorHAnsi" w:cstheme="minorHAnsi"/>
          <w:b/>
          <w:sz w:val="24"/>
        </w:rPr>
        <w:t xml:space="preserve">&gt;, </w:t>
      </w:r>
    </w:p>
    <w:p w14:paraId="51D6A5F0"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 xml:space="preserve">Semnătură </w:t>
      </w:r>
    </w:p>
    <w:p w14:paraId="32A8C7A6"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 xml:space="preserve">Dată (zz/ll/aaaa) </w:t>
      </w:r>
    </w:p>
    <w:p w14:paraId="1F25417D" w14:textId="489F93E4" w:rsidR="009951A0" w:rsidRPr="00E6769F" w:rsidRDefault="009951A0" w:rsidP="0023545E">
      <w:pPr>
        <w:pStyle w:val="bullet"/>
        <w:numPr>
          <w:ilvl w:val="0"/>
          <w:numId w:val="0"/>
        </w:numPr>
        <w:spacing w:before="0" w:after="0"/>
        <w:rPr>
          <w:rFonts w:asciiTheme="minorHAnsi" w:hAnsiTheme="minorHAnsi" w:cstheme="minorHAnsi"/>
          <w:b/>
          <w:sz w:val="24"/>
        </w:rPr>
      </w:pPr>
    </w:p>
    <w:sectPr w:rsidR="009951A0" w:rsidRPr="00E6769F" w:rsidSect="00460AB2">
      <w:headerReference w:type="even" r:id="rId8"/>
      <w:headerReference w:type="default" r:id="rId9"/>
      <w:footerReference w:type="default" r:id="rId10"/>
      <w:headerReference w:type="first" r:id="rId11"/>
      <w:pgSz w:w="12240" w:h="15840"/>
      <w:pgMar w:top="709" w:right="1041" w:bottom="8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62C7B" w14:textId="77777777" w:rsidR="00F31351" w:rsidRDefault="00F31351" w:rsidP="00235396">
      <w:pPr>
        <w:spacing w:after="0" w:line="240" w:lineRule="auto"/>
      </w:pPr>
      <w:r>
        <w:separator/>
      </w:r>
    </w:p>
  </w:endnote>
  <w:endnote w:type="continuationSeparator" w:id="0">
    <w:p w14:paraId="6D80E926" w14:textId="77777777" w:rsidR="00F31351" w:rsidRDefault="00F3135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8248760"/>
      <w:docPartObj>
        <w:docPartGallery w:val="Page Numbers (Bottom of Page)"/>
        <w:docPartUnique/>
      </w:docPartObj>
    </w:sdtPr>
    <w:sdtEndPr>
      <w:rPr>
        <w:noProof/>
      </w:rPr>
    </w:sdtEndPr>
    <w:sdtContent>
      <w:p w14:paraId="374FC8A0" w14:textId="28713CD3" w:rsidR="00190A80" w:rsidRDefault="00190A80">
        <w:pPr>
          <w:pStyle w:val="Footer"/>
          <w:jc w:val="center"/>
        </w:pPr>
        <w:r>
          <w:fldChar w:fldCharType="begin"/>
        </w:r>
        <w:r>
          <w:instrText xml:space="preserve"> PAGE   \* MERGEFORMAT </w:instrText>
        </w:r>
        <w:r>
          <w:fldChar w:fldCharType="separate"/>
        </w:r>
        <w:r w:rsidR="00DA5284">
          <w:rPr>
            <w:noProof/>
          </w:rPr>
          <w:t>1</w:t>
        </w:r>
        <w:r w:rsidR="00DA5284">
          <w:rPr>
            <w:noProof/>
          </w:rPr>
          <w:t>3</w:t>
        </w:r>
        <w:r>
          <w:rPr>
            <w:noProof/>
          </w:rPr>
          <w:fldChar w:fldCharType="end"/>
        </w:r>
      </w:p>
    </w:sdtContent>
  </w:sdt>
  <w:p w14:paraId="0AD08170" w14:textId="77777777" w:rsidR="00190A80" w:rsidRDefault="00190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0CAB5" w14:textId="77777777" w:rsidR="00F31351" w:rsidRDefault="00F31351" w:rsidP="00235396">
      <w:pPr>
        <w:spacing w:after="0" w:line="240" w:lineRule="auto"/>
      </w:pPr>
      <w:r>
        <w:separator/>
      </w:r>
    </w:p>
  </w:footnote>
  <w:footnote w:type="continuationSeparator" w:id="0">
    <w:p w14:paraId="35D47947" w14:textId="77777777" w:rsidR="00F31351" w:rsidRDefault="00F31351" w:rsidP="00235396">
      <w:pPr>
        <w:spacing w:after="0" w:line="240" w:lineRule="auto"/>
      </w:pPr>
      <w:r>
        <w:continuationSeparator/>
      </w:r>
    </w:p>
  </w:footnote>
  <w:footnote w:id="1">
    <w:p w14:paraId="47ECD610" w14:textId="77777777" w:rsidR="00190A80" w:rsidRPr="00E6769F" w:rsidRDefault="00190A80" w:rsidP="0092517A">
      <w:pPr>
        <w:pStyle w:val="FootnoteText"/>
        <w:rPr>
          <w:rFonts w:asciiTheme="minorHAnsi" w:hAnsiTheme="minorHAnsi" w:cstheme="minorHAnsi"/>
          <w:sz w:val="16"/>
          <w:szCs w:val="16"/>
        </w:rPr>
      </w:pPr>
      <w:r w:rsidRPr="00E6769F">
        <w:rPr>
          <w:rStyle w:val="FootnoteReference"/>
          <w:rFonts w:asciiTheme="minorHAnsi" w:hAnsiTheme="minorHAnsi" w:cstheme="minorHAnsi"/>
          <w:sz w:val="16"/>
          <w:szCs w:val="16"/>
        </w:rPr>
        <w:footnoteRef/>
      </w:r>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Constituită</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în</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baza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Legii</w:t>
      </w:r>
      <w:proofErr w:type="spellEnd"/>
      <w:r w:rsidRPr="00E6769F">
        <w:rPr>
          <w:rFonts w:asciiTheme="minorHAnsi" w:hAnsiTheme="minorHAnsi" w:cstheme="minorHAnsi"/>
          <w:sz w:val="16"/>
          <w:szCs w:val="16"/>
        </w:rPr>
        <w:t xml:space="preserve"> nr. 31/1990 </w:t>
      </w:r>
      <w:proofErr w:type="spellStart"/>
      <w:r w:rsidRPr="00E6769F">
        <w:rPr>
          <w:rFonts w:asciiTheme="minorHAnsi" w:hAnsiTheme="minorHAnsi" w:cstheme="minorHAnsi"/>
          <w:sz w:val="16"/>
          <w:szCs w:val="16"/>
        </w:rPr>
        <w:t>privind</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societăţile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republicată</w:t>
      </w:r>
      <w:proofErr w:type="spellEnd"/>
      <w:r w:rsidRPr="00E6769F">
        <w:rPr>
          <w:rFonts w:asciiTheme="minorHAnsi" w:hAnsiTheme="minorHAnsi" w:cstheme="minorHAnsi"/>
          <w:sz w:val="16"/>
          <w:szCs w:val="16"/>
        </w:rPr>
        <w:t xml:space="preserve">, cu </w:t>
      </w:r>
      <w:proofErr w:type="spellStart"/>
      <w:r w:rsidRPr="00E6769F">
        <w:rPr>
          <w:rFonts w:asciiTheme="minorHAnsi" w:hAnsiTheme="minorHAnsi" w:cstheme="minorHAnsi"/>
          <w:sz w:val="16"/>
          <w:szCs w:val="16"/>
        </w:rPr>
        <w:t>completările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şi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modificările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ulterioare</w:t>
      </w:r>
      <w:proofErr w:type="spellEnd"/>
      <w:r w:rsidRPr="00E6769F">
        <w:rPr>
          <w:rFonts w:asciiTheme="minorHAnsi" w:hAnsiTheme="minorHAnsi" w:cstheme="minorHAnsi"/>
          <w:sz w:val="16"/>
          <w:szCs w:val="16"/>
        </w:rPr>
        <w:t xml:space="preserve">  </w:t>
      </w:r>
    </w:p>
  </w:footnote>
  <w:footnote w:id="2">
    <w:p w14:paraId="63DCFB8D" w14:textId="77777777" w:rsidR="00190A80" w:rsidRPr="00AC6890" w:rsidRDefault="00190A80" w:rsidP="0092517A">
      <w:pPr>
        <w:pStyle w:val="FootnoteText"/>
        <w:rPr>
          <w:sz w:val="16"/>
          <w:szCs w:val="16"/>
        </w:rPr>
      </w:pPr>
      <w:r w:rsidRPr="00E6769F">
        <w:rPr>
          <w:rStyle w:val="FootnoteReference"/>
          <w:rFonts w:asciiTheme="minorHAnsi" w:hAnsiTheme="minorHAnsi" w:cstheme="minorHAnsi"/>
          <w:sz w:val="16"/>
          <w:szCs w:val="16"/>
        </w:rPr>
        <w:footnoteRef/>
      </w:r>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Constituită</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în</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baza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Legii</w:t>
      </w:r>
      <w:proofErr w:type="spellEnd"/>
      <w:r w:rsidRPr="00E6769F">
        <w:rPr>
          <w:rFonts w:asciiTheme="minorHAnsi" w:hAnsiTheme="minorHAnsi" w:cstheme="minorHAnsi"/>
          <w:sz w:val="16"/>
          <w:szCs w:val="16"/>
        </w:rPr>
        <w:t xml:space="preserve"> nr. 1/2005 </w:t>
      </w:r>
      <w:proofErr w:type="spellStart"/>
      <w:r w:rsidRPr="00E6769F">
        <w:rPr>
          <w:rFonts w:asciiTheme="minorHAnsi" w:hAnsiTheme="minorHAnsi" w:cstheme="minorHAnsi"/>
          <w:sz w:val="16"/>
          <w:szCs w:val="16"/>
        </w:rPr>
        <w:t>privind</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organizarea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şi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funcţionarea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cooperaţiei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republicată</w:t>
      </w:r>
      <w:proofErr w:type="spellEnd"/>
      <w:r w:rsidRPr="00E6769F">
        <w:rPr>
          <w:rFonts w:asciiTheme="minorHAnsi" w:hAnsiTheme="minorHAnsi" w:cstheme="minorHAnsi"/>
          <w:sz w:val="16"/>
          <w:szCs w:val="16"/>
        </w:rPr>
        <w:t xml:space="preserve">, cu </w:t>
      </w:r>
      <w:proofErr w:type="spellStart"/>
      <w:r w:rsidRPr="00E6769F">
        <w:rPr>
          <w:rFonts w:asciiTheme="minorHAnsi" w:hAnsiTheme="minorHAnsi" w:cstheme="minorHAnsi"/>
          <w:sz w:val="16"/>
          <w:szCs w:val="16"/>
        </w:rPr>
        <w:t>completările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şi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modificările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ulterioare</w:t>
      </w:r>
      <w:proofErr w:type="spellEnd"/>
    </w:p>
  </w:footnote>
  <w:footnote w:id="3">
    <w:p w14:paraId="1CE73E1F" w14:textId="77777777" w:rsidR="00701553" w:rsidRPr="00E6769F" w:rsidRDefault="00701553" w:rsidP="00701553">
      <w:pPr>
        <w:pStyle w:val="FootnoteText"/>
        <w:spacing w:before="60" w:after="60"/>
        <w:ind w:left="142" w:hanging="142"/>
        <w:jc w:val="both"/>
        <w:rPr>
          <w:rFonts w:asciiTheme="minorHAnsi" w:hAnsiTheme="minorHAnsi" w:cstheme="minorHAnsi"/>
          <w:spacing w:val="-6"/>
          <w:sz w:val="16"/>
          <w:szCs w:val="16"/>
        </w:rPr>
      </w:pPr>
      <w:r w:rsidRPr="00E6769F">
        <w:rPr>
          <w:rStyle w:val="FootnoteReference"/>
          <w:rFonts w:asciiTheme="minorHAnsi" w:hAnsiTheme="minorHAnsi" w:cstheme="minorHAnsi"/>
          <w:spacing w:val="-6"/>
          <w:sz w:val="16"/>
          <w:szCs w:val="16"/>
        </w:rPr>
        <w:footnoteRef/>
      </w:r>
      <w:r w:rsidRPr="00E6769F">
        <w:rPr>
          <w:rFonts w:asciiTheme="minorHAnsi" w:hAnsiTheme="minorHAnsi" w:cstheme="minorHAnsi"/>
          <w:spacing w:val="-6"/>
          <w:sz w:val="16"/>
          <w:szCs w:val="16"/>
        </w:rPr>
        <w:t xml:space="preserve"> Conform </w:t>
      </w:r>
      <w:proofErr w:type="spellStart"/>
      <w:r w:rsidRPr="00E6769F">
        <w:rPr>
          <w:rFonts w:asciiTheme="minorHAnsi" w:hAnsiTheme="minorHAnsi" w:cstheme="minorHAnsi"/>
          <w:spacing w:val="-6"/>
          <w:sz w:val="16"/>
          <w:szCs w:val="16"/>
        </w:rPr>
        <w:t>sistemului</w:t>
      </w:r>
      <w:proofErr w:type="spellEnd"/>
      <w:r w:rsidRPr="00E6769F">
        <w:rPr>
          <w:rFonts w:asciiTheme="minorHAnsi" w:hAnsiTheme="minorHAnsi" w:cstheme="minorHAnsi"/>
          <w:spacing w:val="-6"/>
          <w:sz w:val="16"/>
          <w:szCs w:val="16"/>
        </w:rPr>
        <w:t xml:space="preserve"> de </w:t>
      </w:r>
      <w:proofErr w:type="spellStart"/>
      <w:r w:rsidRPr="00E6769F">
        <w:rPr>
          <w:rFonts w:asciiTheme="minorHAnsi" w:hAnsiTheme="minorHAnsi" w:cstheme="minorHAnsi"/>
          <w:spacing w:val="-6"/>
          <w:sz w:val="16"/>
          <w:szCs w:val="16"/>
        </w:rPr>
        <w:t>codificare</w:t>
      </w:r>
      <w:proofErr w:type="spellEnd"/>
      <w:r w:rsidRPr="00E6769F">
        <w:rPr>
          <w:rFonts w:asciiTheme="minorHAnsi" w:hAnsiTheme="minorHAnsi" w:cstheme="minorHAnsi"/>
          <w:spacing w:val="-6"/>
          <w:sz w:val="16"/>
          <w:szCs w:val="16"/>
        </w:rPr>
        <w:t xml:space="preserve"> al </w:t>
      </w:r>
      <w:proofErr w:type="spellStart"/>
      <w:r w:rsidRPr="00E6769F">
        <w:rPr>
          <w:rFonts w:asciiTheme="minorHAnsi" w:hAnsiTheme="minorHAnsi" w:cstheme="minorHAnsi"/>
          <w:spacing w:val="-6"/>
          <w:sz w:val="16"/>
          <w:szCs w:val="16"/>
        </w:rPr>
        <w:t>clasificării</w:t>
      </w:r>
      <w:proofErr w:type="spellEnd"/>
      <w:r w:rsidRPr="00E6769F">
        <w:rPr>
          <w:rFonts w:asciiTheme="minorHAnsi" w:hAnsiTheme="minorHAnsi" w:cstheme="minorHAnsi"/>
          <w:spacing w:val="-6"/>
          <w:sz w:val="16"/>
          <w:szCs w:val="16"/>
        </w:rPr>
        <w:t xml:space="preserve"> CAEN, </w:t>
      </w:r>
      <w:proofErr w:type="spellStart"/>
      <w:r w:rsidRPr="00E6769F">
        <w:rPr>
          <w:rFonts w:asciiTheme="minorHAnsi" w:hAnsiTheme="minorHAnsi" w:cstheme="minorHAnsi"/>
          <w:spacing w:val="-6"/>
          <w:sz w:val="16"/>
          <w:szCs w:val="16"/>
        </w:rPr>
        <w:t>clasele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reprezintă</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titlurile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identificate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printr</w:t>
      </w:r>
      <w:proofErr w:type="spellEnd"/>
      <w:r w:rsidRPr="00E6769F">
        <w:rPr>
          <w:rFonts w:asciiTheme="minorHAnsi" w:hAnsiTheme="minorHAnsi" w:cstheme="minorHAnsi"/>
          <w:spacing w:val="-6"/>
          <w:sz w:val="16"/>
          <w:szCs w:val="16"/>
        </w:rPr>
        <w:t xml:space="preserve">-un cod numeric de 4 </w:t>
      </w:r>
      <w:proofErr w:type="spellStart"/>
      <w:r w:rsidRPr="00E6769F">
        <w:rPr>
          <w:rFonts w:asciiTheme="minorHAnsi" w:hAnsiTheme="minorHAnsi" w:cstheme="minorHAnsi"/>
          <w:spacing w:val="-6"/>
          <w:sz w:val="16"/>
          <w:szCs w:val="16"/>
        </w:rPr>
        <w:t>cifre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În</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cadrul</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prezentului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ghid</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inclusiv</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anexele</w:t>
      </w:r>
      <w:proofErr w:type="spellEnd"/>
      <w:r w:rsidRPr="00E6769F">
        <w:rPr>
          <w:rFonts w:asciiTheme="minorHAnsi" w:hAnsiTheme="minorHAnsi" w:cstheme="minorHAnsi"/>
          <w:spacing w:val="-6"/>
          <w:sz w:val="16"/>
          <w:szCs w:val="16"/>
        </w:rPr>
        <w:t xml:space="preserve"> la </w:t>
      </w:r>
      <w:proofErr w:type="spellStart"/>
      <w:r w:rsidRPr="00E6769F">
        <w:rPr>
          <w:rFonts w:asciiTheme="minorHAnsi" w:hAnsiTheme="minorHAnsi" w:cstheme="minorHAnsi"/>
          <w:spacing w:val="-6"/>
          <w:sz w:val="16"/>
          <w:szCs w:val="16"/>
        </w:rPr>
        <w:t>acesta</w:t>
      </w:r>
      <w:proofErr w:type="spellEnd"/>
      <w:r w:rsidRPr="00E6769F">
        <w:rPr>
          <w:rFonts w:asciiTheme="minorHAnsi" w:hAnsiTheme="minorHAnsi" w:cstheme="minorHAnsi"/>
          <w:spacing w:val="-6"/>
          <w:sz w:val="16"/>
          <w:szCs w:val="16"/>
        </w:rPr>
        <w:t xml:space="preserve">), </w:t>
      </w:r>
      <w:proofErr w:type="spellStart"/>
      <w:proofErr w:type="gramStart"/>
      <w:r w:rsidRPr="00E6769F">
        <w:rPr>
          <w:rFonts w:asciiTheme="minorHAnsi" w:hAnsiTheme="minorHAnsi" w:cstheme="minorHAnsi"/>
          <w:spacing w:val="-6"/>
          <w:sz w:val="16"/>
          <w:szCs w:val="16"/>
        </w:rPr>
        <w:t>termenii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clasă</w:t>
      </w:r>
      <w:proofErr w:type="spellEnd"/>
      <w:proofErr w:type="gramEnd"/>
      <w:r w:rsidRPr="00E6769F">
        <w:rPr>
          <w:rFonts w:asciiTheme="minorHAnsi" w:hAnsiTheme="minorHAnsi" w:cstheme="minorHAnsi"/>
          <w:spacing w:val="-6"/>
          <w:sz w:val="16"/>
          <w:szCs w:val="16"/>
        </w:rPr>
        <w:t xml:space="preserve"> CAEN” </w:t>
      </w:r>
      <w:proofErr w:type="spellStart"/>
      <w:r w:rsidRPr="00E6769F">
        <w:rPr>
          <w:rFonts w:asciiTheme="minorHAnsi" w:hAnsiTheme="minorHAnsi" w:cstheme="minorHAnsi"/>
          <w:spacing w:val="-6"/>
          <w:sz w:val="16"/>
          <w:szCs w:val="16"/>
        </w:rPr>
        <w:t>și</w:t>
      </w:r>
      <w:proofErr w:type="spellEnd"/>
      <w:r w:rsidRPr="00E6769F">
        <w:rPr>
          <w:rFonts w:asciiTheme="minorHAnsi" w:hAnsiTheme="minorHAnsi" w:cstheme="minorHAnsi"/>
          <w:spacing w:val="-6"/>
          <w:sz w:val="16"/>
          <w:szCs w:val="16"/>
        </w:rPr>
        <w:t xml:space="preserve"> ”cod CAEN” au </w:t>
      </w:r>
      <w:proofErr w:type="spellStart"/>
      <w:r w:rsidRPr="00E6769F">
        <w:rPr>
          <w:rFonts w:asciiTheme="minorHAnsi" w:hAnsiTheme="minorHAnsi" w:cstheme="minorHAnsi"/>
          <w:spacing w:val="-6"/>
          <w:sz w:val="16"/>
          <w:szCs w:val="16"/>
        </w:rPr>
        <w:t>același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înțeles</w:t>
      </w:r>
      <w:proofErr w:type="spellEnd"/>
      <w:r w:rsidRPr="00E6769F">
        <w:rPr>
          <w:rFonts w:asciiTheme="minorHAnsi" w:hAnsiTheme="minorHAnsi" w:cstheme="minorHAnsi"/>
          <w:spacing w:val="-6"/>
          <w:sz w:val="16"/>
          <w:szCs w:val="16"/>
        </w:rPr>
        <w:t xml:space="preserve">  </w:t>
      </w:r>
    </w:p>
  </w:footnote>
  <w:footnote w:id="4">
    <w:p w14:paraId="6E46DEA9" w14:textId="77777777" w:rsidR="00701553" w:rsidRPr="00E93294" w:rsidRDefault="00701553" w:rsidP="00701553">
      <w:pPr>
        <w:pStyle w:val="FootnoteText"/>
        <w:spacing w:before="60" w:after="60"/>
        <w:ind w:left="142" w:hanging="142"/>
        <w:jc w:val="both"/>
        <w:rPr>
          <w:spacing w:val="-6"/>
          <w:sz w:val="16"/>
          <w:szCs w:val="16"/>
        </w:rPr>
      </w:pPr>
      <w:r w:rsidRPr="00E6769F">
        <w:rPr>
          <w:rStyle w:val="FootnoteReference"/>
          <w:rFonts w:asciiTheme="minorHAnsi" w:hAnsiTheme="minorHAnsi" w:cstheme="minorHAnsi"/>
          <w:spacing w:val="-6"/>
          <w:sz w:val="16"/>
          <w:szCs w:val="16"/>
        </w:rPr>
        <w:footnoteRef/>
      </w:r>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Clasificarea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activităţilor</w:t>
      </w:r>
      <w:proofErr w:type="spellEnd"/>
      <w:r w:rsidRPr="00E6769F">
        <w:rPr>
          <w:rFonts w:asciiTheme="minorHAnsi" w:hAnsiTheme="minorHAnsi" w:cstheme="minorHAnsi"/>
          <w:spacing w:val="-6"/>
          <w:sz w:val="16"/>
          <w:szCs w:val="16"/>
        </w:rPr>
        <w:t xml:space="preserve"> din </w:t>
      </w:r>
      <w:proofErr w:type="spellStart"/>
      <w:r w:rsidRPr="00E6769F">
        <w:rPr>
          <w:rFonts w:asciiTheme="minorHAnsi" w:hAnsiTheme="minorHAnsi" w:cstheme="minorHAnsi"/>
          <w:spacing w:val="-6"/>
          <w:sz w:val="16"/>
          <w:szCs w:val="16"/>
        </w:rPr>
        <w:t>economia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naţională</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Ediția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revizuită</w:t>
      </w:r>
      <w:proofErr w:type="spellEnd"/>
      <w:r w:rsidRPr="00E6769F">
        <w:rPr>
          <w:rFonts w:asciiTheme="minorHAnsi" w:hAnsiTheme="minorHAnsi" w:cstheme="minorHAnsi"/>
          <w:spacing w:val="-6"/>
          <w:sz w:val="16"/>
          <w:szCs w:val="16"/>
        </w:rPr>
        <w:t xml:space="preserve"> CAEN Rev. 2, </w:t>
      </w:r>
      <w:proofErr w:type="spellStart"/>
      <w:r w:rsidRPr="00E6769F">
        <w:rPr>
          <w:rFonts w:asciiTheme="minorHAnsi" w:hAnsiTheme="minorHAnsi" w:cstheme="minorHAnsi"/>
          <w:spacing w:val="-6"/>
          <w:sz w:val="16"/>
          <w:szCs w:val="16"/>
        </w:rPr>
        <w:t>aprobată</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prin</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Ordinul</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preşedintelui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Institutului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Naţional</w:t>
      </w:r>
      <w:proofErr w:type="spellEnd"/>
      <w:r w:rsidRPr="00E6769F">
        <w:rPr>
          <w:rFonts w:asciiTheme="minorHAnsi" w:hAnsiTheme="minorHAnsi" w:cstheme="minorHAnsi"/>
          <w:spacing w:val="-6"/>
          <w:sz w:val="16"/>
          <w:szCs w:val="16"/>
        </w:rPr>
        <w:t xml:space="preserve"> de </w:t>
      </w:r>
      <w:proofErr w:type="spellStart"/>
      <w:r w:rsidRPr="00E6769F">
        <w:rPr>
          <w:rFonts w:asciiTheme="minorHAnsi" w:hAnsiTheme="minorHAnsi" w:cstheme="minorHAnsi"/>
          <w:spacing w:val="-6"/>
          <w:sz w:val="16"/>
          <w:szCs w:val="16"/>
        </w:rPr>
        <w:t>Statistică</w:t>
      </w:r>
      <w:proofErr w:type="spellEnd"/>
      <w:r w:rsidRPr="00E6769F">
        <w:rPr>
          <w:rFonts w:asciiTheme="minorHAnsi" w:hAnsiTheme="minorHAnsi" w:cstheme="minorHAnsi"/>
          <w:spacing w:val="-6"/>
          <w:sz w:val="16"/>
          <w:szCs w:val="16"/>
        </w:rPr>
        <w:t xml:space="preserve"> nr. 337/2007 </w:t>
      </w:r>
      <w:proofErr w:type="spellStart"/>
      <w:r w:rsidRPr="00E6769F">
        <w:rPr>
          <w:rFonts w:asciiTheme="minorHAnsi" w:hAnsiTheme="minorHAnsi" w:cstheme="minorHAnsi"/>
          <w:spacing w:val="-6"/>
          <w:sz w:val="16"/>
          <w:szCs w:val="16"/>
        </w:rPr>
        <w:t>privind</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actualizarea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Clasificării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activităţilor</w:t>
      </w:r>
      <w:proofErr w:type="spellEnd"/>
      <w:r w:rsidRPr="00E6769F">
        <w:rPr>
          <w:rFonts w:asciiTheme="minorHAnsi" w:hAnsiTheme="minorHAnsi" w:cstheme="minorHAnsi"/>
          <w:spacing w:val="-6"/>
          <w:sz w:val="16"/>
          <w:szCs w:val="16"/>
        </w:rPr>
        <w:t xml:space="preserve"> din </w:t>
      </w:r>
      <w:proofErr w:type="spellStart"/>
      <w:r w:rsidRPr="00E6769F">
        <w:rPr>
          <w:rFonts w:asciiTheme="minorHAnsi" w:hAnsiTheme="minorHAnsi" w:cstheme="minorHAnsi"/>
          <w:spacing w:val="-6"/>
          <w:sz w:val="16"/>
          <w:szCs w:val="16"/>
        </w:rPr>
        <w:t>economia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naţională</w:t>
      </w:r>
      <w:proofErr w:type="spellEnd"/>
      <w:r w:rsidRPr="00E6769F">
        <w:rPr>
          <w:rFonts w:asciiTheme="minorHAnsi" w:hAnsiTheme="minorHAnsi" w:cstheme="minorHAnsi"/>
          <w:spacing w:val="-6"/>
          <w:sz w:val="16"/>
          <w:szCs w:val="16"/>
        </w:rPr>
        <w:t xml:space="preserve"> – CAEN, cu </w:t>
      </w:r>
      <w:proofErr w:type="spellStart"/>
      <w:r w:rsidRPr="00E6769F">
        <w:rPr>
          <w:rFonts w:asciiTheme="minorHAnsi" w:hAnsiTheme="minorHAnsi" w:cstheme="minorHAnsi"/>
          <w:spacing w:val="-6"/>
          <w:sz w:val="16"/>
          <w:szCs w:val="16"/>
        </w:rPr>
        <w:t>modificările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și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completările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ulterioare</w:t>
      </w:r>
      <w:proofErr w:type="spellEnd"/>
      <w:r w:rsidRPr="00E6769F">
        <w:rPr>
          <w:rFonts w:asciiTheme="minorHAnsi" w:hAnsiTheme="minorHAnsi" w:cstheme="minorHAnsi"/>
          <w:spacing w:val="-6"/>
          <w:sz w:val="16"/>
          <w:szCs w:val="16"/>
        </w:rPr>
        <w:t>.</w:t>
      </w:r>
      <w:r w:rsidRPr="00E93294">
        <w:rPr>
          <w:spacing w:val="-6"/>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5AF70" w14:textId="2347C02E" w:rsidR="00190A80" w:rsidRDefault="00721A35">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260" w:type="dxa"/>
      <w:tblInd w:w="-284" w:type="dxa"/>
      <w:tblBorders>
        <w:bottom w:val="single" w:sz="4" w:space="0" w:color="003366"/>
      </w:tblBorders>
      <w:tblLook w:val="04A0" w:firstRow="1" w:lastRow="0" w:firstColumn="1" w:lastColumn="0" w:noHBand="0" w:noVBand="1"/>
    </w:tblPr>
    <w:tblGrid>
      <w:gridCol w:w="10098"/>
      <w:gridCol w:w="1162"/>
    </w:tblGrid>
    <w:tr w:rsidR="00190A80" w14:paraId="2007038F" w14:textId="77777777" w:rsidTr="00850AF1">
      <w:tc>
        <w:tcPr>
          <w:tcW w:w="10098" w:type="dxa"/>
          <w:tcBorders>
            <w:top w:val="nil"/>
            <w:left w:val="nil"/>
            <w:bottom w:val="single" w:sz="4" w:space="0" w:color="333333"/>
            <w:right w:val="nil"/>
          </w:tcBorders>
          <w:hideMark/>
        </w:tcPr>
        <w:p w14:paraId="02C48397" w14:textId="77777777" w:rsidR="00190A80" w:rsidRPr="009226B5" w:rsidRDefault="00190A80" w:rsidP="00EC123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rPr>
          </w:pPr>
          <w:r w:rsidRPr="009226B5">
            <w:rPr>
              <w:rFonts w:asciiTheme="minorHAnsi" w:hAnsiTheme="minorHAnsi" w:cstheme="minorHAnsi"/>
              <w:b/>
              <w:bCs/>
              <w:sz w:val="16"/>
              <w:szCs w:val="16"/>
            </w:rPr>
            <w:t>PROGRAMUL REGIONAL SUD-VEST OLTENIA 2021-2027</w:t>
          </w:r>
        </w:p>
        <w:p w14:paraId="47F8DB39" w14:textId="77777777" w:rsidR="00190A80" w:rsidRPr="009226B5" w:rsidRDefault="00190A80" w:rsidP="00EC1233">
          <w:pPr>
            <w:rPr>
              <w:rFonts w:cstheme="minorHAnsi"/>
              <w:b/>
              <w:sz w:val="16"/>
              <w:szCs w:val="16"/>
            </w:rPr>
          </w:pPr>
          <w:r w:rsidRPr="009226B5">
            <w:rPr>
              <w:rFonts w:cstheme="minorHAnsi"/>
              <w:b/>
              <w:sz w:val="16"/>
              <w:szCs w:val="16"/>
            </w:rPr>
            <w:t>PRIORITATEA 2 – DIGITALIZARE ÎN BENEFICIUL CETĂȚENILOR ȘI AL FIRMELOR</w:t>
          </w:r>
        </w:p>
        <w:p w14:paraId="30FEE95C" w14:textId="77777777" w:rsidR="00190A80" w:rsidRPr="009226B5" w:rsidRDefault="00190A80" w:rsidP="00EC1233">
          <w:pPr>
            <w:rPr>
              <w:rFonts w:cstheme="minorHAnsi"/>
              <w:b/>
              <w:sz w:val="16"/>
              <w:szCs w:val="16"/>
            </w:rPr>
          </w:pPr>
          <w:r w:rsidRPr="009226B5">
            <w:rPr>
              <w:rFonts w:cstheme="minorHAnsi"/>
              <w:b/>
              <w:sz w:val="16"/>
              <w:szCs w:val="16"/>
            </w:rPr>
            <w:t>OBIECTIV SPECIFIC 1.2. – VALORIFICAREA AVANTAJELOR DIGITALIZĂRII, ÎN BENEFICIUL ETĂȚENILOR, AL COMPANIILOR, AL ORGANIZAȚIILOR DE CERCETARE ȘI AL AUTORITĂȚILOR PUBLICE</w:t>
          </w:r>
        </w:p>
        <w:p w14:paraId="3E4B3C1F" w14:textId="77777777" w:rsidR="00190A80" w:rsidRPr="009226B5" w:rsidRDefault="00190A80" w:rsidP="00EC123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pacing w:val="0"/>
              <w:sz w:val="16"/>
              <w:szCs w:val="16"/>
            </w:rPr>
          </w:pPr>
          <w:r w:rsidRPr="009226B5">
            <w:rPr>
              <w:rFonts w:asciiTheme="minorHAnsi" w:hAnsiTheme="minorHAnsi" w:cstheme="minorHAnsi"/>
              <w:b/>
              <w:spacing w:val="0"/>
              <w:sz w:val="16"/>
              <w:szCs w:val="16"/>
              <w:lang w:eastAsia="ro-RO"/>
            </w:rPr>
            <w:t>ACȚIUNEA 2: DIGITALIZARE ÎN FOLOSUL IMM-URILOR</w:t>
          </w:r>
          <w:r w:rsidRPr="009226B5">
            <w:rPr>
              <w:rFonts w:asciiTheme="minorHAnsi" w:hAnsiTheme="minorHAnsi" w:cstheme="minorHAnsi"/>
              <w:b/>
              <w:spacing w:val="0"/>
              <w:sz w:val="16"/>
              <w:szCs w:val="16"/>
            </w:rPr>
            <w:t xml:space="preserve"> </w:t>
          </w:r>
        </w:p>
        <w:p w14:paraId="674E58F6" w14:textId="2A06E62B" w:rsidR="00190A80" w:rsidRPr="009226B5" w:rsidRDefault="00190A80" w:rsidP="00EC123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rPr>
          </w:pPr>
          <w:r w:rsidRPr="009226B5">
            <w:rPr>
              <w:rFonts w:asciiTheme="minorHAnsi" w:hAnsiTheme="minorHAnsi" w:cstheme="minorHAnsi"/>
              <w:b/>
              <w:bCs/>
              <w:sz w:val="16"/>
              <w:szCs w:val="16"/>
            </w:rPr>
            <w:t xml:space="preserve">APELUL DE PROIECTE:  </w:t>
          </w:r>
          <w:r w:rsidR="00104278" w:rsidRPr="00104278">
            <w:rPr>
              <w:rFonts w:asciiTheme="minorHAnsi" w:hAnsiTheme="minorHAnsi" w:cstheme="minorHAnsi"/>
              <w:b/>
              <w:sz w:val="16"/>
              <w:szCs w:val="16"/>
            </w:rPr>
            <w:t>PRSVO/241/PRSVO_P2/OP1/RSO1.2/PRSVO_A8</w:t>
          </w:r>
        </w:p>
        <w:p w14:paraId="0C6E2748" w14:textId="5ED093D7" w:rsidR="00190A80" w:rsidRDefault="00190A80" w:rsidP="00C763E7">
          <w:pPr>
            <w:pStyle w:val="5Normal"/>
            <w:tabs>
              <w:tab w:val="clear" w:pos="1134"/>
              <w:tab w:val="left" w:pos="1344"/>
            </w:tabs>
            <w:spacing w:before="40" w:after="40" w:line="276" w:lineRule="auto"/>
            <w:rPr>
              <w:rFonts w:asciiTheme="minorHAnsi" w:hAnsiTheme="minorHAnsi" w:cstheme="minorHAnsi"/>
              <w:b/>
              <w:sz w:val="16"/>
              <w:szCs w:val="16"/>
            </w:rPr>
          </w:pPr>
        </w:p>
      </w:tc>
      <w:tc>
        <w:tcPr>
          <w:tcW w:w="1162" w:type="dxa"/>
          <w:tcBorders>
            <w:top w:val="nil"/>
            <w:left w:val="nil"/>
            <w:bottom w:val="single" w:sz="4" w:space="0" w:color="333333"/>
            <w:right w:val="nil"/>
          </w:tcBorders>
        </w:tcPr>
        <w:p w14:paraId="78E5B96A" w14:textId="77777777" w:rsidR="00190A80" w:rsidRDefault="00190A80" w:rsidP="00C763E7">
          <w:pPr>
            <w:tabs>
              <w:tab w:val="center" w:pos="4536"/>
              <w:tab w:val="right" w:pos="9072"/>
            </w:tabs>
            <w:spacing w:line="276" w:lineRule="auto"/>
            <w:jc w:val="center"/>
            <w:rPr>
              <w:rFonts w:cstheme="minorHAnsi"/>
              <w:sz w:val="16"/>
              <w:szCs w:val="16"/>
            </w:rPr>
          </w:pPr>
        </w:p>
      </w:tc>
    </w:tr>
    <w:tr w:rsidR="00190A80" w14:paraId="16BA03EE" w14:textId="77777777" w:rsidTr="00850AF1">
      <w:trPr>
        <w:cantSplit/>
      </w:trPr>
      <w:tc>
        <w:tcPr>
          <w:tcW w:w="11260" w:type="dxa"/>
          <w:gridSpan w:val="2"/>
          <w:tcBorders>
            <w:top w:val="nil"/>
            <w:left w:val="nil"/>
            <w:bottom w:val="nil"/>
            <w:right w:val="nil"/>
          </w:tcBorders>
        </w:tcPr>
        <w:p w14:paraId="482035BA" w14:textId="77777777" w:rsidR="00190A80" w:rsidRDefault="00190A80" w:rsidP="00C763E7">
          <w:pPr>
            <w:tabs>
              <w:tab w:val="center" w:pos="4536"/>
              <w:tab w:val="right" w:pos="9072"/>
            </w:tabs>
            <w:spacing w:line="276" w:lineRule="auto"/>
            <w:rPr>
              <w:rFonts w:cstheme="minorHAnsi"/>
              <w:b/>
              <w:bCs/>
              <w:sz w:val="16"/>
              <w:szCs w:val="16"/>
            </w:rPr>
          </w:pPr>
        </w:p>
      </w:tc>
    </w:tr>
  </w:tbl>
  <w:p w14:paraId="474F1AD9" w14:textId="7DFFE69B" w:rsidR="00190A80" w:rsidRDefault="00190A80" w:rsidP="00104278">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center"/>
    </w:pPr>
    <w:r w:rsidRPr="00EC1233">
      <w:rPr>
        <w:rFonts w:asciiTheme="minorHAnsi" w:hAnsiTheme="minorHAnsi" w:cstheme="minorHAnsi"/>
        <w:sz w:val="18"/>
        <w:szCs w:val="18"/>
      </w:rPr>
      <w:t xml:space="preserve">                                                           </w:t>
    </w:r>
    <w:r w:rsidR="00721A35">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left:0;text-align:left;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9C0D7" w14:textId="5BBCD818" w:rsidR="00190A80" w:rsidRDefault="00721A35">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483699"/>
    <w:multiLevelType w:val="hybridMultilevel"/>
    <w:tmpl w:val="CA92D864"/>
    <w:lvl w:ilvl="0" w:tplc="7BEEEC74">
      <w:start w:val="1"/>
      <w:numFmt w:val="upperLetter"/>
      <w:lvlText w:val="%1."/>
      <w:lvlJc w:val="left"/>
      <w:pPr>
        <w:ind w:left="1416" w:hanging="696"/>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A32949"/>
    <w:multiLevelType w:val="hybridMultilevel"/>
    <w:tmpl w:val="2458967C"/>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4FC0F69"/>
    <w:multiLevelType w:val="hybridMultilevel"/>
    <w:tmpl w:val="4644169C"/>
    <w:lvl w:ilvl="0" w:tplc="35DE1496">
      <w:start w:val="1"/>
      <w:numFmt w:val="upp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8350CA"/>
    <w:multiLevelType w:val="hybridMultilevel"/>
    <w:tmpl w:val="25E2D3DA"/>
    <w:lvl w:ilvl="0" w:tplc="066CCBCE">
      <w:numFmt w:val="bullet"/>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2BF06319"/>
    <w:multiLevelType w:val="hybridMultilevel"/>
    <w:tmpl w:val="09729462"/>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EDD02F4"/>
    <w:multiLevelType w:val="hybridMultilevel"/>
    <w:tmpl w:val="EE26E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D7F6160"/>
    <w:multiLevelType w:val="hybridMultilevel"/>
    <w:tmpl w:val="D3DA0AB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6422432"/>
    <w:multiLevelType w:val="hybridMultilevel"/>
    <w:tmpl w:val="7DC464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975481657">
    <w:abstractNumId w:val="10"/>
  </w:num>
  <w:num w:numId="2" w16cid:durableId="821237579">
    <w:abstractNumId w:val="2"/>
  </w:num>
  <w:num w:numId="3" w16cid:durableId="1648777316">
    <w:abstractNumId w:val="6"/>
  </w:num>
  <w:num w:numId="4" w16cid:durableId="1189221350">
    <w:abstractNumId w:val="1"/>
  </w:num>
  <w:num w:numId="5" w16cid:durableId="2060130681">
    <w:abstractNumId w:val="5"/>
  </w:num>
  <w:num w:numId="6" w16cid:durableId="1215197058">
    <w:abstractNumId w:val="8"/>
  </w:num>
  <w:num w:numId="7" w16cid:durableId="1712067828">
    <w:abstractNumId w:val="0"/>
  </w:num>
  <w:num w:numId="8" w16cid:durableId="273563352">
    <w:abstractNumId w:val="13"/>
  </w:num>
  <w:num w:numId="9" w16cid:durableId="426198019">
    <w:abstractNumId w:val="12"/>
  </w:num>
  <w:num w:numId="10" w16cid:durableId="1306472085">
    <w:abstractNumId w:val="7"/>
  </w:num>
  <w:num w:numId="11" w16cid:durableId="1248929188">
    <w:abstractNumId w:val="11"/>
  </w:num>
  <w:num w:numId="12" w16cid:durableId="258678239">
    <w:abstractNumId w:val="3"/>
  </w:num>
  <w:num w:numId="13" w16cid:durableId="1071385024">
    <w:abstractNumId w:val="9"/>
  </w:num>
  <w:num w:numId="14" w16cid:durableId="129154770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26DAF"/>
    <w:rsid w:val="00032224"/>
    <w:rsid w:val="00034804"/>
    <w:rsid w:val="000377A7"/>
    <w:rsid w:val="00053711"/>
    <w:rsid w:val="00091A15"/>
    <w:rsid w:val="000C251F"/>
    <w:rsid w:val="000F220E"/>
    <w:rsid w:val="000F4F5E"/>
    <w:rsid w:val="00104278"/>
    <w:rsid w:val="00112266"/>
    <w:rsid w:val="001340B6"/>
    <w:rsid w:val="00147487"/>
    <w:rsid w:val="00150517"/>
    <w:rsid w:val="001534D6"/>
    <w:rsid w:val="00154AA6"/>
    <w:rsid w:val="00190A80"/>
    <w:rsid w:val="001A400E"/>
    <w:rsid w:val="001B28F9"/>
    <w:rsid w:val="001B4F3B"/>
    <w:rsid w:val="001B519B"/>
    <w:rsid w:val="001B6C2A"/>
    <w:rsid w:val="001D34B5"/>
    <w:rsid w:val="001E679D"/>
    <w:rsid w:val="001F1B78"/>
    <w:rsid w:val="00204A47"/>
    <w:rsid w:val="0021471E"/>
    <w:rsid w:val="002149C3"/>
    <w:rsid w:val="00221BEB"/>
    <w:rsid w:val="00224BC5"/>
    <w:rsid w:val="0022629D"/>
    <w:rsid w:val="00231D1D"/>
    <w:rsid w:val="00235396"/>
    <w:rsid w:val="0023545E"/>
    <w:rsid w:val="00240DDC"/>
    <w:rsid w:val="00261C26"/>
    <w:rsid w:val="00266734"/>
    <w:rsid w:val="00284EE5"/>
    <w:rsid w:val="002A0DA8"/>
    <w:rsid w:val="002B0F99"/>
    <w:rsid w:val="002C4826"/>
    <w:rsid w:val="002C5E1C"/>
    <w:rsid w:val="002C616F"/>
    <w:rsid w:val="002D50B9"/>
    <w:rsid w:val="002D7947"/>
    <w:rsid w:val="002F0B96"/>
    <w:rsid w:val="00317881"/>
    <w:rsid w:val="00327751"/>
    <w:rsid w:val="0033730B"/>
    <w:rsid w:val="003548AE"/>
    <w:rsid w:val="00367F79"/>
    <w:rsid w:val="003859E3"/>
    <w:rsid w:val="00394741"/>
    <w:rsid w:val="003A7FA7"/>
    <w:rsid w:val="003B00FB"/>
    <w:rsid w:val="003D5C8F"/>
    <w:rsid w:val="003E0BBB"/>
    <w:rsid w:val="003E1C94"/>
    <w:rsid w:val="00411ECC"/>
    <w:rsid w:val="004123A8"/>
    <w:rsid w:val="00414857"/>
    <w:rsid w:val="004154AC"/>
    <w:rsid w:val="00416416"/>
    <w:rsid w:val="00416C39"/>
    <w:rsid w:val="004253B6"/>
    <w:rsid w:val="004356EE"/>
    <w:rsid w:val="0044582B"/>
    <w:rsid w:val="00460AB2"/>
    <w:rsid w:val="00460F13"/>
    <w:rsid w:val="004716CF"/>
    <w:rsid w:val="004C5AA2"/>
    <w:rsid w:val="004F116A"/>
    <w:rsid w:val="00502F7E"/>
    <w:rsid w:val="00506C20"/>
    <w:rsid w:val="00543A76"/>
    <w:rsid w:val="00552360"/>
    <w:rsid w:val="00561CB5"/>
    <w:rsid w:val="00563AE3"/>
    <w:rsid w:val="00570B86"/>
    <w:rsid w:val="00574ADC"/>
    <w:rsid w:val="00577F0A"/>
    <w:rsid w:val="005A6FAC"/>
    <w:rsid w:val="005C5A95"/>
    <w:rsid w:val="006176F2"/>
    <w:rsid w:val="00636C70"/>
    <w:rsid w:val="0064391E"/>
    <w:rsid w:val="00666082"/>
    <w:rsid w:val="00666380"/>
    <w:rsid w:val="00677DD5"/>
    <w:rsid w:val="006A5390"/>
    <w:rsid w:val="006D41CB"/>
    <w:rsid w:val="006E2C70"/>
    <w:rsid w:val="006E3F03"/>
    <w:rsid w:val="006E7162"/>
    <w:rsid w:val="006F3742"/>
    <w:rsid w:val="006F37B7"/>
    <w:rsid w:val="00701553"/>
    <w:rsid w:val="00721A35"/>
    <w:rsid w:val="007231B8"/>
    <w:rsid w:val="007336B0"/>
    <w:rsid w:val="00733988"/>
    <w:rsid w:val="00743B15"/>
    <w:rsid w:val="00747193"/>
    <w:rsid w:val="0075597C"/>
    <w:rsid w:val="007567C1"/>
    <w:rsid w:val="00757EF4"/>
    <w:rsid w:val="00776AC9"/>
    <w:rsid w:val="007805B6"/>
    <w:rsid w:val="007C082C"/>
    <w:rsid w:val="007E030A"/>
    <w:rsid w:val="007E0889"/>
    <w:rsid w:val="007E5019"/>
    <w:rsid w:val="007E5EEF"/>
    <w:rsid w:val="007F273A"/>
    <w:rsid w:val="007F57F6"/>
    <w:rsid w:val="00801C1F"/>
    <w:rsid w:val="008212FB"/>
    <w:rsid w:val="008248C3"/>
    <w:rsid w:val="0084410B"/>
    <w:rsid w:val="00850AF1"/>
    <w:rsid w:val="00865686"/>
    <w:rsid w:val="00872BCC"/>
    <w:rsid w:val="008811BE"/>
    <w:rsid w:val="008A40DB"/>
    <w:rsid w:val="008A4FE2"/>
    <w:rsid w:val="008D5CAE"/>
    <w:rsid w:val="008E2AD1"/>
    <w:rsid w:val="00923CB7"/>
    <w:rsid w:val="0092517A"/>
    <w:rsid w:val="0093296D"/>
    <w:rsid w:val="00936127"/>
    <w:rsid w:val="009470D4"/>
    <w:rsid w:val="00953F2C"/>
    <w:rsid w:val="0096499D"/>
    <w:rsid w:val="00971B83"/>
    <w:rsid w:val="00993905"/>
    <w:rsid w:val="00993A12"/>
    <w:rsid w:val="00994B15"/>
    <w:rsid w:val="009951A0"/>
    <w:rsid w:val="009A6C78"/>
    <w:rsid w:val="009A6D5C"/>
    <w:rsid w:val="009B64BD"/>
    <w:rsid w:val="009B79FB"/>
    <w:rsid w:val="009E65F6"/>
    <w:rsid w:val="00A05B28"/>
    <w:rsid w:val="00A11046"/>
    <w:rsid w:val="00A15F79"/>
    <w:rsid w:val="00A17901"/>
    <w:rsid w:val="00A24ED1"/>
    <w:rsid w:val="00A32842"/>
    <w:rsid w:val="00A331F7"/>
    <w:rsid w:val="00A40E64"/>
    <w:rsid w:val="00A54F9E"/>
    <w:rsid w:val="00A62AC4"/>
    <w:rsid w:val="00A63075"/>
    <w:rsid w:val="00A74BC7"/>
    <w:rsid w:val="00A84C4C"/>
    <w:rsid w:val="00A850E9"/>
    <w:rsid w:val="00A8515E"/>
    <w:rsid w:val="00A85A92"/>
    <w:rsid w:val="00A87256"/>
    <w:rsid w:val="00AA305B"/>
    <w:rsid w:val="00AB74F0"/>
    <w:rsid w:val="00AD25B6"/>
    <w:rsid w:val="00AD3199"/>
    <w:rsid w:val="00AE79F2"/>
    <w:rsid w:val="00AF397C"/>
    <w:rsid w:val="00AF7AA3"/>
    <w:rsid w:val="00B103B2"/>
    <w:rsid w:val="00B16354"/>
    <w:rsid w:val="00B16C43"/>
    <w:rsid w:val="00B32F2D"/>
    <w:rsid w:val="00B566CF"/>
    <w:rsid w:val="00B57FD6"/>
    <w:rsid w:val="00B77B86"/>
    <w:rsid w:val="00B8348E"/>
    <w:rsid w:val="00B867C2"/>
    <w:rsid w:val="00BA22F7"/>
    <w:rsid w:val="00BB16F0"/>
    <w:rsid w:val="00BB7B1D"/>
    <w:rsid w:val="00BC0023"/>
    <w:rsid w:val="00C0729D"/>
    <w:rsid w:val="00C172C4"/>
    <w:rsid w:val="00C53AB4"/>
    <w:rsid w:val="00C61C22"/>
    <w:rsid w:val="00C763E7"/>
    <w:rsid w:val="00C874FE"/>
    <w:rsid w:val="00C977DE"/>
    <w:rsid w:val="00CA47DD"/>
    <w:rsid w:val="00CA63C9"/>
    <w:rsid w:val="00CB0513"/>
    <w:rsid w:val="00CD3222"/>
    <w:rsid w:val="00CE69F6"/>
    <w:rsid w:val="00CF7230"/>
    <w:rsid w:val="00D15F73"/>
    <w:rsid w:val="00D17F67"/>
    <w:rsid w:val="00D457FD"/>
    <w:rsid w:val="00D623E4"/>
    <w:rsid w:val="00D64C02"/>
    <w:rsid w:val="00D80A63"/>
    <w:rsid w:val="00D93342"/>
    <w:rsid w:val="00DA5284"/>
    <w:rsid w:val="00DB474A"/>
    <w:rsid w:val="00DD61C4"/>
    <w:rsid w:val="00DF588F"/>
    <w:rsid w:val="00DF7D59"/>
    <w:rsid w:val="00E0440D"/>
    <w:rsid w:val="00E12F8B"/>
    <w:rsid w:val="00E20092"/>
    <w:rsid w:val="00E20409"/>
    <w:rsid w:val="00E21860"/>
    <w:rsid w:val="00E2515C"/>
    <w:rsid w:val="00E261B6"/>
    <w:rsid w:val="00E3037B"/>
    <w:rsid w:val="00E462A5"/>
    <w:rsid w:val="00E6022B"/>
    <w:rsid w:val="00E61844"/>
    <w:rsid w:val="00E620FB"/>
    <w:rsid w:val="00E6769F"/>
    <w:rsid w:val="00E76398"/>
    <w:rsid w:val="00E9379A"/>
    <w:rsid w:val="00EA1824"/>
    <w:rsid w:val="00EA3FF1"/>
    <w:rsid w:val="00EA4246"/>
    <w:rsid w:val="00EB1DE6"/>
    <w:rsid w:val="00EC1233"/>
    <w:rsid w:val="00EC212B"/>
    <w:rsid w:val="00ED2A7C"/>
    <w:rsid w:val="00ED47A8"/>
    <w:rsid w:val="00EF1345"/>
    <w:rsid w:val="00F2408A"/>
    <w:rsid w:val="00F2540A"/>
    <w:rsid w:val="00F31351"/>
    <w:rsid w:val="00F324A8"/>
    <w:rsid w:val="00F410C1"/>
    <w:rsid w:val="00F431AC"/>
    <w:rsid w:val="00F46874"/>
    <w:rsid w:val="00F63E4F"/>
    <w:rsid w:val="00F91365"/>
    <w:rsid w:val="00FB7747"/>
    <w:rsid w:val="00FC23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qFormat/>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qForma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L Char"/>
    <w:link w:val="ListParagraph"/>
    <w:uiPriority w:val="34"/>
    <w:qFormat/>
    <w:locked/>
    <w:rsid w:val="00A40E64"/>
  </w:style>
  <w:style w:type="character" w:styleId="PlaceholderText">
    <w:name w:val="Placeholder Text"/>
    <w:basedOn w:val="DefaultParagraphFont"/>
    <w:uiPriority w:val="99"/>
    <w:semiHidden/>
    <w:rsid w:val="000C251F"/>
    <w:rPr>
      <w:color w:val="808080"/>
    </w:rPr>
  </w:style>
  <w:style w:type="paragraph" w:styleId="Revision">
    <w:name w:val="Revision"/>
    <w:hidden/>
    <w:uiPriority w:val="99"/>
    <w:semiHidden/>
    <w:rsid w:val="001534D6"/>
    <w:pPr>
      <w:spacing w:after="0" w:line="240" w:lineRule="auto"/>
    </w:pPr>
  </w:style>
  <w:style w:type="paragraph" w:customStyle="1" w:styleId="Default">
    <w:name w:val="Default"/>
    <w:rsid w:val="004716CF"/>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C763E7"/>
    <w:rPr>
      <w:rFonts w:ascii="Verdana" w:hAnsi="Verdana"/>
      <w:spacing w:val="-2"/>
      <w:szCs w:val="24"/>
    </w:rPr>
  </w:style>
  <w:style w:type="paragraph" w:customStyle="1" w:styleId="5Normal">
    <w:name w:val="5 Normal"/>
    <w:basedOn w:val="Normal"/>
    <w:link w:val="5NormalChar"/>
    <w:qFormat/>
    <w:rsid w:val="00C763E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445792">
      <w:bodyDiv w:val="1"/>
      <w:marLeft w:val="0"/>
      <w:marRight w:val="0"/>
      <w:marTop w:val="0"/>
      <w:marBottom w:val="0"/>
      <w:divBdr>
        <w:top w:val="none" w:sz="0" w:space="0" w:color="auto"/>
        <w:left w:val="none" w:sz="0" w:space="0" w:color="auto"/>
        <w:bottom w:val="none" w:sz="0" w:space="0" w:color="auto"/>
        <w:right w:val="none" w:sz="0" w:space="0" w:color="auto"/>
      </w:divBdr>
    </w:div>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E2CB2-240C-4A58-B18E-3A0FE9E5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9</Pages>
  <Words>3353</Words>
  <Characters>19114</Characters>
  <Application>Microsoft Office Word</Application>
  <DocSecurity>0</DocSecurity>
  <Lines>159</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Loredana Tisan</cp:lastModifiedBy>
  <cp:revision>48</cp:revision>
  <dcterms:created xsi:type="dcterms:W3CDTF">2023-08-30T07:17:00Z</dcterms:created>
  <dcterms:modified xsi:type="dcterms:W3CDTF">2024-04-16T13:34:00Z</dcterms:modified>
</cp:coreProperties>
</file>